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3E6F23A" w14:textId="5F768E0E" w:rsidR="004332E3" w:rsidRPr="000F165D" w:rsidRDefault="001A3BE5" w:rsidP="001A3BE5">
      <w:pPr>
        <w:jc w:val="center"/>
        <w:rPr>
          <w:b/>
          <w:bCs/>
        </w:rPr>
      </w:pPr>
      <w:r w:rsidRPr="000F165D">
        <w:rPr>
          <w:b/>
          <w:bCs/>
        </w:rPr>
        <w:t>Referencias</w:t>
      </w:r>
    </w:p>
    <w:p w14:paraId="0216F2A8" w14:textId="3E6BDFC9" w:rsidR="004332E3" w:rsidRPr="000F165D" w:rsidRDefault="004332E3" w:rsidP="004332E3">
      <w:pPr>
        <w:pStyle w:val="Prrafodelista"/>
        <w:numPr>
          <w:ilvl w:val="0"/>
          <w:numId w:val="1"/>
        </w:numPr>
        <w:rPr>
          <w:b/>
          <w:bCs/>
        </w:rPr>
      </w:pPr>
      <w:r w:rsidRPr="000F165D">
        <w:rPr>
          <w:b/>
          <w:bCs/>
        </w:rPr>
        <w:t xml:space="preserve">Beneficios de Scratch para aprender a programar </w:t>
      </w:r>
    </w:p>
    <w:p w14:paraId="68A06721" w14:textId="77777777" w:rsidR="004332E3" w:rsidRPr="000F165D" w:rsidRDefault="004332E3">
      <w:pPr>
        <w:rPr>
          <w:b/>
          <w:bCs/>
        </w:rPr>
      </w:pPr>
    </w:p>
    <w:p w14:paraId="040E2329" w14:textId="1347D1B8" w:rsidR="004332E3" w:rsidRDefault="004332E3" w:rsidP="004332E3">
      <w:pPr>
        <w:pStyle w:val="Prrafodelista"/>
        <w:numPr>
          <w:ilvl w:val="0"/>
          <w:numId w:val="1"/>
        </w:numPr>
        <w:rPr>
          <w:b/>
          <w:bCs/>
        </w:rPr>
      </w:pPr>
      <w:r w:rsidRPr="000F165D">
        <w:rPr>
          <w:b/>
          <w:bCs/>
        </w:rPr>
        <w:t xml:space="preserve">Beneficios para la comunidad al aprender a programar </w:t>
      </w:r>
    </w:p>
    <w:p w14:paraId="5527DC59" w14:textId="77777777" w:rsidR="0031184B" w:rsidRPr="0031184B" w:rsidRDefault="0031184B" w:rsidP="0031184B">
      <w:pPr>
        <w:pStyle w:val="Prrafodelista"/>
        <w:rPr>
          <w:b/>
          <w:bCs/>
        </w:rPr>
      </w:pPr>
    </w:p>
    <w:p w14:paraId="0F8732F5" w14:textId="77777777" w:rsidR="0031184B" w:rsidRDefault="0031184B" w:rsidP="0031184B">
      <w:pPr>
        <w:spacing w:line="257" w:lineRule="auto"/>
        <w:ind w:firstLine="708"/>
      </w:pPr>
      <w:r w:rsidRPr="0362AF3A">
        <w:rPr>
          <w:rFonts w:ascii="Arial" w:eastAsia="Arial" w:hAnsi="Arial" w:cs="Arial"/>
          <w:b/>
          <w:bCs/>
          <w:lang w:val="es-MX"/>
        </w:rPr>
        <w:t xml:space="preserve">Beneficio para la comunidad Emberá al aprender a programar </w:t>
      </w:r>
    </w:p>
    <w:p w14:paraId="678ADC07" w14:textId="50BAACFB" w:rsidR="0031184B" w:rsidRDefault="0031184B" w:rsidP="0031184B">
      <w:pPr>
        <w:pStyle w:val="Prrafodelista"/>
        <w:rPr>
          <w:rFonts w:ascii="Arial" w:eastAsia="Arial" w:hAnsi="Arial" w:cs="Arial"/>
          <w:color w:val="0D0D0D" w:themeColor="text1" w:themeTint="F2"/>
          <w:lang w:val="es-MX"/>
        </w:rPr>
      </w:pPr>
      <w:r w:rsidRPr="30E42659">
        <w:rPr>
          <w:rFonts w:ascii="Arial" w:eastAsia="Arial" w:hAnsi="Arial" w:cs="Arial"/>
          <w:lang w:val="es-MX"/>
        </w:rPr>
        <w:t xml:space="preserve">Según (Mateos, 2006) a educación indígena en América Latina se ha desarrollado en un contexto de diversidad cultural, subdesarrollo, colonialismo y conflictos interculturales. A lo largo del siglo XX, ha habido un dinamismo significativo en la búsqueda de respuestas educativas pertinentes para las comunidades indígenas, con énfasis en la calidad y los resultados educativos. A pesar de las debilidades y desafíos, la educación indígena ha persistido en su objetivo de proporcionar una educación culturalmente relevante y ha evolucionado hacia enfoques como la Educación Intercultural Bilingüe. Esto resalta el potencial de la educación para mejorar la calidad de vida y promover el desarrollo de las comunidades indígenas en América Latina. Además de los avances mencionados según (García &amp; Martínez, 2020), es importante considerar los desafíos contemporáneos que enfrenta la educación indígena en América Latina, como la falta de recursos, la discriminación y la presión para asimilar modelos educativos dominantes. Sin embargo, se vislumbran oportunidades para fortalecer la educación intercultural y bilingüe mediante políticas inclusivas y programas de formación docente específicos. </w:t>
      </w:r>
      <w:r w:rsidRPr="30E42659">
        <w:rPr>
          <w:rFonts w:ascii="Arial" w:eastAsia="Arial" w:hAnsi="Arial" w:cs="Arial"/>
          <w:color w:val="0D0D0D" w:themeColor="text1" w:themeTint="F2"/>
          <w:lang w:val="es-MX"/>
        </w:rPr>
        <w:t>La integración de tecnologías de la información y comunicación en la educación indígena puede ser una herramienta poderosa para preservar la identidad cultural, mejorar el acceso a la educación y fomentar el desarrollo comunitario. Estudios recientes sugieren que la implementación adecuada de recursos tecnológicos puede complementar los métodos tradicionales de enseñanza y fortalecer el aprendizaje de los estudiantes indígenas (Castañeda et al., 2019).</w:t>
      </w:r>
    </w:p>
    <w:p w14:paraId="299EDA41" w14:textId="77777777" w:rsidR="006048F1" w:rsidRDefault="006048F1" w:rsidP="0031184B">
      <w:pPr>
        <w:pStyle w:val="Prrafodelista"/>
        <w:rPr>
          <w:b/>
          <w:bCs/>
        </w:rPr>
      </w:pPr>
    </w:p>
    <w:p w14:paraId="60A93FC2" w14:textId="77777777" w:rsidR="00252B88" w:rsidRDefault="00A341FD" w:rsidP="00252B88">
      <w:pPr>
        <w:shd w:val="clear" w:color="auto" w:fill="FFFFFF"/>
        <w:spacing w:before="300" w:after="450" w:line="240" w:lineRule="auto"/>
        <w:ind w:left="708"/>
        <w:outlineLvl w:val="0"/>
        <w:rPr>
          <w:rFonts w:ascii="Arial" w:eastAsia="Times New Roman" w:hAnsi="Arial" w:cs="Arial"/>
          <w:b/>
          <w:color w:val="333333"/>
          <w:kern w:val="36"/>
          <w:lang w:eastAsia="es-CO"/>
        </w:rPr>
      </w:pPr>
      <w:r w:rsidRPr="00FE4FD3">
        <w:rPr>
          <w:rFonts w:ascii="Arial" w:eastAsia="Times New Roman" w:hAnsi="Arial" w:cs="Arial"/>
          <w:b/>
          <w:color w:val="333333"/>
          <w:kern w:val="36"/>
          <w:lang w:eastAsia="es-CO"/>
        </w:rPr>
        <w:t xml:space="preserve">Bogotá brinda apoyo a la comunidad </w:t>
      </w:r>
      <w:proofErr w:type="spellStart"/>
      <w:r w:rsidRPr="00FE4FD3">
        <w:rPr>
          <w:rFonts w:ascii="Arial" w:eastAsia="Times New Roman" w:hAnsi="Arial" w:cs="Arial"/>
          <w:b/>
          <w:color w:val="333333"/>
          <w:kern w:val="36"/>
          <w:lang w:eastAsia="es-CO"/>
        </w:rPr>
        <w:t>Embera</w:t>
      </w:r>
      <w:proofErr w:type="spellEnd"/>
      <w:r w:rsidRPr="00FE4FD3">
        <w:rPr>
          <w:rFonts w:ascii="Arial" w:eastAsia="Times New Roman" w:hAnsi="Arial" w:cs="Arial"/>
          <w:b/>
          <w:color w:val="333333"/>
          <w:kern w:val="36"/>
          <w:lang w:eastAsia="es-CO"/>
        </w:rPr>
        <w:t xml:space="preserve"> que sigue llegando a la capital</w:t>
      </w:r>
    </w:p>
    <w:p w14:paraId="124A6CC1" w14:textId="205464BC" w:rsidR="00A341FD" w:rsidRPr="00FE4FD3" w:rsidRDefault="00A341FD" w:rsidP="00252B88">
      <w:pPr>
        <w:shd w:val="clear" w:color="auto" w:fill="FFFFFF"/>
        <w:spacing w:before="300" w:after="450" w:line="240" w:lineRule="auto"/>
        <w:ind w:left="708"/>
        <w:outlineLvl w:val="0"/>
        <w:rPr>
          <w:rFonts w:ascii="Arial" w:eastAsia="Times New Roman" w:hAnsi="Arial" w:cs="Arial"/>
          <w:b/>
          <w:color w:val="333333"/>
          <w:kern w:val="36"/>
          <w:lang w:eastAsia="es-CO"/>
        </w:rPr>
      </w:pPr>
      <w:r w:rsidRPr="00FE4FD3">
        <w:rPr>
          <w:rFonts w:ascii="Arial" w:hAnsi="Arial" w:cs="Arial"/>
          <w:color w:val="0D0D0D"/>
          <w:shd w:val="clear" w:color="auto" w:fill="FFFFFF"/>
        </w:rPr>
        <w:t xml:space="preserve">En conclusión, la situación de los miembros del pueblo </w:t>
      </w:r>
      <w:proofErr w:type="spellStart"/>
      <w:r w:rsidRPr="00FE4FD3">
        <w:rPr>
          <w:rFonts w:ascii="Arial" w:hAnsi="Arial" w:cs="Arial"/>
          <w:color w:val="0D0D0D"/>
          <w:shd w:val="clear" w:color="auto" w:fill="FFFFFF"/>
        </w:rPr>
        <w:t>Embera</w:t>
      </w:r>
      <w:proofErr w:type="spellEnd"/>
      <w:r w:rsidRPr="00FE4FD3">
        <w:rPr>
          <w:rFonts w:ascii="Arial" w:hAnsi="Arial" w:cs="Arial"/>
          <w:color w:val="0D0D0D"/>
          <w:shd w:val="clear" w:color="auto" w:fill="FFFFFF"/>
        </w:rPr>
        <w:t xml:space="preserve"> desplazados a Bogotá debido al conflicto armado interno y otros factores ha sido objeto de atención por parte de diversas entidades, entre ellas la Alta </w:t>
      </w:r>
      <w:r w:rsidRPr="00FE4FD3">
        <w:rPr>
          <w:rFonts w:ascii="Arial" w:hAnsi="Arial" w:cs="Arial"/>
          <w:color w:val="0D0D0D"/>
          <w:shd w:val="clear" w:color="auto" w:fill="FFFFFF"/>
        </w:rPr>
        <w:lastRenderedPageBreak/>
        <w:t xml:space="preserve">Consejería para los Derechos de las Víctimas. A través de subsidios de arriendo y ayuda humanitaria, se ha procurado brindar un apoyo básico a estas familias, aunque las condiciones en sus territorios ancestrales aún no garantizan un retorno seguro y digno. La preocupación por la preservación de su cultura persiste, lo que motiva la realización de conversaciones entre las autoridades tradicionales del pueblo </w:t>
      </w:r>
      <w:proofErr w:type="spellStart"/>
      <w:r w:rsidRPr="00FE4FD3">
        <w:rPr>
          <w:rFonts w:ascii="Arial" w:hAnsi="Arial" w:cs="Arial"/>
          <w:color w:val="0D0D0D"/>
          <w:shd w:val="clear" w:color="auto" w:fill="FFFFFF"/>
        </w:rPr>
        <w:t>Embera</w:t>
      </w:r>
      <w:proofErr w:type="spellEnd"/>
      <w:r w:rsidRPr="00FE4FD3">
        <w:rPr>
          <w:rFonts w:ascii="Arial" w:hAnsi="Arial" w:cs="Arial"/>
          <w:color w:val="0D0D0D"/>
          <w:shd w:val="clear" w:color="auto" w:fill="FFFFFF"/>
        </w:rPr>
        <w:t xml:space="preserve"> y el Gobierno Nacional en busca de una ruta que considere sus necesidades específicas y asegure su pervivencia cultural. Es imperativo que estos esfuerzos se mantengan y se fortalezcan para garantizar un futuro sostenible para esta comunidad indígena.</w:t>
      </w:r>
    </w:p>
    <w:p w14:paraId="4C3ADC7D" w14:textId="3CE74D3D" w:rsidR="00A341FD" w:rsidRDefault="00A341FD" w:rsidP="00A341FD">
      <w:pPr>
        <w:shd w:val="clear" w:color="auto" w:fill="FFFFFF"/>
        <w:spacing w:before="300" w:after="450" w:line="240" w:lineRule="auto"/>
        <w:ind w:left="708"/>
        <w:outlineLvl w:val="0"/>
        <w:rPr>
          <w:lang w:val="es-MX"/>
        </w:rPr>
      </w:pPr>
      <w:sdt>
        <w:sdtPr>
          <w:rPr>
            <w:lang w:val="es-MX"/>
          </w:rPr>
          <w:id w:val="1504399554"/>
          <w:citation/>
        </w:sdtPr>
        <w:sdtContent>
          <w:r>
            <w:rPr>
              <w:lang w:val="es-MX"/>
            </w:rPr>
            <w:fldChar w:fldCharType="begin"/>
          </w:r>
          <w:r>
            <w:rPr>
              <w:lang w:val="es-MX"/>
            </w:rPr>
            <w:instrText xml:space="preserve"> CITATION Jua21 \l 2058 </w:instrText>
          </w:r>
          <w:r>
            <w:rPr>
              <w:lang w:val="es-MX"/>
            </w:rPr>
            <w:fldChar w:fldCharType="separate"/>
          </w:r>
          <w:r w:rsidR="00252B88">
            <w:rPr>
              <w:noProof/>
              <w:lang w:val="es-MX"/>
            </w:rPr>
            <w:t>(Ardila, 20/07/2021)</w:t>
          </w:r>
          <w:r>
            <w:rPr>
              <w:lang w:val="es-MX"/>
            </w:rPr>
            <w:fldChar w:fldCharType="end"/>
          </w:r>
        </w:sdtContent>
      </w:sdt>
    </w:p>
    <w:p w14:paraId="6FDE043C" w14:textId="77777777" w:rsidR="00252B88" w:rsidRDefault="00A341FD" w:rsidP="00252B88">
      <w:pPr>
        <w:shd w:val="clear" w:color="auto" w:fill="FFFFFF"/>
        <w:spacing w:before="300" w:after="450" w:line="240" w:lineRule="auto"/>
        <w:ind w:left="708"/>
        <w:outlineLvl w:val="0"/>
        <w:rPr>
          <w:rFonts w:ascii="Arial" w:hAnsi="Arial" w:cs="Arial"/>
          <w:b/>
          <w:bCs/>
        </w:rPr>
      </w:pPr>
      <w:r w:rsidRPr="00A341FD">
        <w:rPr>
          <w:rFonts w:ascii="Arial" w:hAnsi="Arial" w:cs="Arial"/>
          <w:b/>
          <w:bCs/>
        </w:rPr>
        <w:t xml:space="preserve">Diseño y creación de recursos digitales </w:t>
      </w:r>
      <w:proofErr w:type="spellStart"/>
      <w:r w:rsidRPr="00A341FD">
        <w:rPr>
          <w:rFonts w:ascii="Arial" w:hAnsi="Arial" w:cs="Arial"/>
          <w:b/>
          <w:bCs/>
        </w:rPr>
        <w:t>etnoeducativos</w:t>
      </w:r>
      <w:proofErr w:type="spellEnd"/>
      <w:r w:rsidRPr="00A341FD">
        <w:rPr>
          <w:rFonts w:ascii="Arial" w:hAnsi="Arial" w:cs="Arial"/>
          <w:b/>
          <w:bCs/>
        </w:rPr>
        <w:t xml:space="preserve"> con contenido lúdico: pueblo indígena </w:t>
      </w:r>
      <w:proofErr w:type="spellStart"/>
      <w:r w:rsidRPr="00A341FD">
        <w:rPr>
          <w:rFonts w:ascii="Arial" w:hAnsi="Arial" w:cs="Arial"/>
          <w:b/>
          <w:bCs/>
        </w:rPr>
        <w:t>Embera</w:t>
      </w:r>
      <w:proofErr w:type="spellEnd"/>
      <w:r w:rsidRPr="00A341FD">
        <w:rPr>
          <w:rFonts w:ascii="Arial" w:hAnsi="Arial" w:cs="Arial"/>
          <w:b/>
          <w:bCs/>
        </w:rPr>
        <w:t xml:space="preserve"> Chami</w:t>
      </w:r>
    </w:p>
    <w:p w14:paraId="07EA3FFC" w14:textId="3142EF2B" w:rsidR="00A341FD" w:rsidRPr="00252B88" w:rsidRDefault="00A341FD" w:rsidP="00252B88">
      <w:pPr>
        <w:shd w:val="clear" w:color="auto" w:fill="FFFFFF"/>
        <w:spacing w:before="300" w:after="450" w:line="240" w:lineRule="auto"/>
        <w:ind w:left="708"/>
        <w:outlineLvl w:val="0"/>
        <w:rPr>
          <w:rFonts w:ascii="Arial" w:hAnsi="Arial" w:cs="Arial"/>
          <w:b/>
          <w:bCs/>
        </w:rPr>
      </w:pPr>
      <w:r w:rsidRPr="00FE4FD3">
        <w:rPr>
          <w:rFonts w:ascii="Arial" w:hAnsi="Arial" w:cs="Arial"/>
          <w:color w:val="000000"/>
          <w:sz w:val="22"/>
          <w:szCs w:val="22"/>
        </w:rPr>
        <w:t xml:space="preserve">Partiendo del hecho de que no existe gran número de recursos digitales que potencialicen el aprendizaje de las comunidades indígenas sin excluir su cultura, este trabajo permitió tener un acercamiento a las comunidades indígenas colombianas, aportar en la creación de una educación propia que permitiera la conservación de su cultura y la preservación de su lengua nativa a través de la implementación de tecnologías de comunicación e </w:t>
      </w:r>
      <w:proofErr w:type="spellStart"/>
      <w:r w:rsidRPr="00FE4FD3">
        <w:rPr>
          <w:rFonts w:ascii="Arial" w:hAnsi="Arial" w:cs="Arial"/>
          <w:color w:val="000000"/>
          <w:sz w:val="22"/>
          <w:szCs w:val="22"/>
        </w:rPr>
        <w:t>información.La</w:t>
      </w:r>
      <w:proofErr w:type="spellEnd"/>
      <w:r w:rsidRPr="00FE4FD3">
        <w:rPr>
          <w:rFonts w:ascii="Arial" w:hAnsi="Arial" w:cs="Arial"/>
          <w:color w:val="000000"/>
          <w:sz w:val="22"/>
          <w:szCs w:val="22"/>
        </w:rPr>
        <w:t xml:space="preserve"> creación de recursos </w:t>
      </w:r>
      <w:proofErr w:type="spellStart"/>
      <w:r w:rsidRPr="00FE4FD3">
        <w:rPr>
          <w:rFonts w:ascii="Arial" w:hAnsi="Arial" w:cs="Arial"/>
          <w:color w:val="000000"/>
          <w:sz w:val="22"/>
          <w:szCs w:val="22"/>
        </w:rPr>
        <w:t>etnoeducativos</w:t>
      </w:r>
      <w:proofErr w:type="spellEnd"/>
      <w:r w:rsidRPr="00FE4FD3">
        <w:rPr>
          <w:rFonts w:ascii="Arial" w:hAnsi="Arial" w:cs="Arial"/>
          <w:color w:val="000000"/>
          <w:sz w:val="22"/>
          <w:szCs w:val="22"/>
        </w:rPr>
        <w:t xml:space="preserve"> potencializa las capacidades de las comunidades étnicas, fortaleciendo, simultáneamente, las características principales de cada pueblo y preservando su identidad cultural y el conocimiento ancestral y contrarrestando el hecho de que las tecnologías sean un factor más de exclusión o que sean un camino para debilitar su cultura </w:t>
      </w:r>
      <w:proofErr w:type="spellStart"/>
      <w:r w:rsidRPr="00FE4FD3">
        <w:rPr>
          <w:rFonts w:ascii="Arial" w:hAnsi="Arial" w:cs="Arial"/>
          <w:color w:val="000000"/>
          <w:sz w:val="22"/>
          <w:szCs w:val="22"/>
        </w:rPr>
        <w:t>ancestral.Sin</w:t>
      </w:r>
      <w:proofErr w:type="spellEnd"/>
      <w:r w:rsidRPr="00FE4FD3">
        <w:rPr>
          <w:rFonts w:ascii="Arial" w:hAnsi="Arial" w:cs="Arial"/>
          <w:color w:val="000000"/>
          <w:sz w:val="22"/>
          <w:szCs w:val="22"/>
        </w:rPr>
        <w:t xml:space="preserve"> embargo, es necesario la experimentación para la adaptación y validación de estos recursos digitales lúdicos en la estructura </w:t>
      </w:r>
      <w:proofErr w:type="spellStart"/>
      <w:r w:rsidRPr="00FE4FD3">
        <w:rPr>
          <w:rFonts w:ascii="Arial" w:hAnsi="Arial" w:cs="Arial"/>
          <w:color w:val="000000"/>
          <w:sz w:val="22"/>
          <w:szCs w:val="22"/>
        </w:rPr>
        <w:t>etnoeducativa</w:t>
      </w:r>
      <w:proofErr w:type="spellEnd"/>
      <w:r w:rsidRPr="00FE4FD3">
        <w:rPr>
          <w:rFonts w:ascii="Arial" w:hAnsi="Arial" w:cs="Arial"/>
          <w:color w:val="000000"/>
          <w:sz w:val="22"/>
          <w:szCs w:val="22"/>
        </w:rPr>
        <w:t xml:space="preserve"> de la comunidad para su efectiva apropiación. El enfoque propuesto se puede extender en trabajos futuros a la construcción de entornos virtuales de aprendizaje en donde además de estos recursos </w:t>
      </w:r>
      <w:proofErr w:type="spellStart"/>
      <w:r w:rsidRPr="00FE4FD3">
        <w:rPr>
          <w:rFonts w:ascii="Arial" w:hAnsi="Arial" w:cs="Arial"/>
          <w:color w:val="000000"/>
          <w:sz w:val="22"/>
          <w:szCs w:val="22"/>
        </w:rPr>
        <w:t>etnoeducativos</w:t>
      </w:r>
      <w:proofErr w:type="spellEnd"/>
      <w:r w:rsidRPr="00FE4FD3">
        <w:rPr>
          <w:rFonts w:ascii="Arial" w:hAnsi="Arial" w:cs="Arial"/>
          <w:color w:val="000000"/>
          <w:sz w:val="22"/>
          <w:szCs w:val="22"/>
        </w:rPr>
        <w:t xml:space="preserve"> lúdicos existan diversas herramientas que permitan preservar la diversidad cultural del país y también proporcionen un mecanismo de comunicación entre la sociedad y estas comunidades sin vulnerar su cosmovisión.</w:t>
      </w:r>
    </w:p>
    <w:p w14:paraId="131FEE1D" w14:textId="3F299E7D" w:rsidR="00252B88" w:rsidRDefault="00A341FD" w:rsidP="00252B88">
      <w:pPr>
        <w:pStyle w:val="NormalWeb"/>
        <w:ind w:left="708"/>
        <w:rPr>
          <w:rFonts w:ascii="Arial" w:hAnsi="Arial" w:cs="Arial"/>
          <w:color w:val="000000"/>
          <w:sz w:val="22"/>
          <w:szCs w:val="22"/>
        </w:rPr>
      </w:pPr>
      <w:sdt>
        <w:sdtPr>
          <w:rPr>
            <w:rFonts w:ascii="Arial" w:hAnsi="Arial" w:cs="Arial"/>
            <w:color w:val="000000"/>
            <w:sz w:val="22"/>
            <w:szCs w:val="22"/>
          </w:rPr>
          <w:id w:val="-92712060"/>
          <w:citation/>
        </w:sdtPr>
        <w:sdtContent>
          <w:r>
            <w:rPr>
              <w:rFonts w:ascii="Arial" w:hAnsi="Arial" w:cs="Arial"/>
              <w:color w:val="000000"/>
              <w:sz w:val="22"/>
              <w:szCs w:val="22"/>
            </w:rPr>
            <w:fldChar w:fldCharType="begin"/>
          </w:r>
          <w:r>
            <w:rPr>
              <w:rFonts w:ascii="Arial" w:hAnsi="Arial" w:cs="Arial"/>
              <w:color w:val="000000"/>
              <w:sz w:val="22"/>
              <w:szCs w:val="22"/>
              <w:lang w:val="es-MX"/>
            </w:rPr>
            <w:instrText xml:space="preserve"> CITATION Car16 \l 2058 </w:instrText>
          </w:r>
          <w:r>
            <w:rPr>
              <w:rFonts w:ascii="Arial" w:hAnsi="Arial" w:cs="Arial"/>
              <w:color w:val="000000"/>
              <w:sz w:val="22"/>
              <w:szCs w:val="22"/>
            </w:rPr>
            <w:fldChar w:fldCharType="separate"/>
          </w:r>
          <w:r w:rsidR="00252B88" w:rsidRPr="00252B88">
            <w:rPr>
              <w:rFonts w:ascii="Arial" w:hAnsi="Arial" w:cs="Arial"/>
              <w:noProof/>
              <w:color w:val="000000"/>
              <w:sz w:val="22"/>
              <w:szCs w:val="22"/>
              <w:lang w:val="es-MX"/>
            </w:rPr>
            <w:t>(Niaza, 13-05-2016)</w:t>
          </w:r>
          <w:r>
            <w:rPr>
              <w:rFonts w:ascii="Arial" w:hAnsi="Arial" w:cs="Arial"/>
              <w:color w:val="000000"/>
              <w:sz w:val="22"/>
              <w:szCs w:val="22"/>
            </w:rPr>
            <w:fldChar w:fldCharType="end"/>
          </w:r>
        </w:sdtContent>
      </w:sdt>
    </w:p>
    <w:p w14:paraId="14C4B79A" w14:textId="77777777" w:rsidR="00252B88" w:rsidRDefault="00A341FD" w:rsidP="00252B88">
      <w:pPr>
        <w:pStyle w:val="NormalWeb"/>
        <w:ind w:left="708"/>
        <w:rPr>
          <w:rFonts w:ascii="Arial" w:hAnsi="Arial" w:cs="Arial"/>
          <w:b/>
          <w:bCs/>
        </w:rPr>
      </w:pPr>
      <w:r w:rsidRPr="00A341FD">
        <w:rPr>
          <w:rFonts w:ascii="Arial" w:hAnsi="Arial" w:cs="Arial"/>
          <w:b/>
          <w:bCs/>
        </w:rPr>
        <w:t xml:space="preserve">Secretaría de Educación de Bogotá garantiza derecho a la educación de niños, niñas y adolescentes de la población </w:t>
      </w:r>
      <w:proofErr w:type="spellStart"/>
      <w:r w:rsidRPr="00A341FD">
        <w:rPr>
          <w:rFonts w:ascii="Arial" w:hAnsi="Arial" w:cs="Arial"/>
          <w:b/>
          <w:bCs/>
        </w:rPr>
        <w:t>Embera</w:t>
      </w:r>
      <w:proofErr w:type="spellEnd"/>
    </w:p>
    <w:p w14:paraId="4D300BF6" w14:textId="3E386698" w:rsidR="00A341FD" w:rsidRPr="00252B88" w:rsidRDefault="00A341FD" w:rsidP="00252B88">
      <w:pPr>
        <w:pStyle w:val="NormalWeb"/>
        <w:ind w:left="708"/>
        <w:rPr>
          <w:rFonts w:ascii="Arial" w:hAnsi="Arial" w:cs="Arial"/>
          <w:color w:val="000000"/>
          <w:sz w:val="22"/>
          <w:szCs w:val="22"/>
        </w:rPr>
      </w:pPr>
      <w:r w:rsidRPr="00FE4FD3">
        <w:rPr>
          <w:rFonts w:ascii="Arial" w:hAnsi="Arial" w:cs="Arial"/>
          <w:color w:val="0D0D0D"/>
          <w:sz w:val="22"/>
          <w:szCs w:val="22"/>
          <w:shd w:val="clear" w:color="auto" w:fill="FFFFFF"/>
        </w:rPr>
        <w:t xml:space="preserve">La Secretaría de Educación de Bogotá ha avanzado en la garantía del derecho a la educación de los niños, niñas y jóvenes del pueblo indígena </w:t>
      </w:r>
      <w:proofErr w:type="spellStart"/>
      <w:r w:rsidRPr="00FE4FD3">
        <w:rPr>
          <w:rFonts w:ascii="Arial" w:hAnsi="Arial" w:cs="Arial"/>
          <w:color w:val="0D0D0D"/>
          <w:sz w:val="22"/>
          <w:szCs w:val="22"/>
          <w:shd w:val="clear" w:color="auto" w:fill="FFFFFF"/>
        </w:rPr>
        <w:t>Embera</w:t>
      </w:r>
      <w:proofErr w:type="spellEnd"/>
      <w:r w:rsidRPr="00FE4FD3">
        <w:rPr>
          <w:rFonts w:ascii="Arial" w:hAnsi="Arial" w:cs="Arial"/>
          <w:color w:val="0D0D0D"/>
          <w:sz w:val="22"/>
          <w:szCs w:val="22"/>
          <w:shd w:val="clear" w:color="auto" w:fill="FFFFFF"/>
        </w:rPr>
        <w:t xml:space="preserve"> en la ciudad. Más de 600 de ellos reciben atención educativa en tres instituciones escolares distritales, con estrategias flexibles y enfoque diferencial. Se han llevado a cabo acciones concretas, como jornadas de caracterización y visitas a albergues, para asegurar una atención educativa adecuada. Además, se </w:t>
      </w:r>
      <w:r w:rsidRPr="00FE4FD3">
        <w:rPr>
          <w:rFonts w:ascii="Arial" w:hAnsi="Arial" w:cs="Arial"/>
          <w:color w:val="0D0D0D"/>
          <w:sz w:val="22"/>
          <w:szCs w:val="22"/>
          <w:shd w:val="clear" w:color="auto" w:fill="FFFFFF"/>
        </w:rPr>
        <w:lastRenderedPageBreak/>
        <w:t>proporcionan servicios complementarios como transporte escolar, programa de alimentación y kits escolares. Estos esfuerzos reflejan un compromiso continuo por parte de la Secretaría para garantizar una educación inclusiva y de calidad para todas las poblaciones.</w:t>
      </w:r>
    </w:p>
    <w:p w14:paraId="7CA785A7" w14:textId="510198A2" w:rsidR="004332E3" w:rsidRPr="00A341FD" w:rsidRDefault="00A341FD" w:rsidP="00A341FD">
      <w:pPr>
        <w:shd w:val="clear" w:color="auto" w:fill="FFFFFF"/>
        <w:spacing w:before="300" w:after="450" w:line="240" w:lineRule="auto"/>
        <w:ind w:left="708"/>
        <w:outlineLvl w:val="0"/>
        <w:rPr>
          <w:rFonts w:ascii="Arial" w:eastAsia="Times New Roman" w:hAnsi="Arial" w:cs="Arial"/>
          <w:b/>
          <w:color w:val="333333"/>
          <w:kern w:val="36"/>
          <w:lang w:eastAsia="es-CO"/>
        </w:rPr>
      </w:pPr>
      <w:sdt>
        <w:sdtPr>
          <w:rPr>
            <w:rFonts w:ascii="Arial" w:eastAsia="Times New Roman" w:hAnsi="Arial" w:cs="Arial"/>
            <w:b/>
            <w:color w:val="333333"/>
            <w:kern w:val="36"/>
            <w:lang w:eastAsia="es-CO"/>
          </w:rPr>
          <w:id w:val="-1176261997"/>
          <w:citation/>
        </w:sdtPr>
        <w:sdtContent>
          <w:r>
            <w:rPr>
              <w:rFonts w:ascii="Arial" w:eastAsia="Times New Roman" w:hAnsi="Arial" w:cs="Arial"/>
              <w:b/>
              <w:color w:val="333333"/>
              <w:kern w:val="36"/>
              <w:lang w:eastAsia="es-CO"/>
            </w:rPr>
            <w:fldChar w:fldCharType="begin"/>
          </w:r>
          <w:r>
            <w:rPr>
              <w:rFonts w:ascii="Arial" w:eastAsia="Times New Roman" w:hAnsi="Arial" w:cs="Arial"/>
              <w:b/>
              <w:color w:val="333333"/>
              <w:kern w:val="36"/>
              <w:lang w:val="es-MX" w:eastAsia="es-CO"/>
            </w:rPr>
            <w:instrText xml:space="preserve"> CITATION Dav02 \l 2058 </w:instrText>
          </w:r>
          <w:r>
            <w:rPr>
              <w:rFonts w:ascii="Arial" w:eastAsia="Times New Roman" w:hAnsi="Arial" w:cs="Arial"/>
              <w:b/>
              <w:color w:val="333333"/>
              <w:kern w:val="36"/>
              <w:lang w:eastAsia="es-CO"/>
            </w:rPr>
            <w:fldChar w:fldCharType="separate"/>
          </w:r>
          <w:r w:rsidR="00252B88" w:rsidRPr="00252B88">
            <w:rPr>
              <w:rFonts w:ascii="Arial" w:eastAsia="Times New Roman" w:hAnsi="Arial" w:cs="Arial"/>
              <w:noProof/>
              <w:color w:val="333333"/>
              <w:kern w:val="36"/>
              <w:lang w:val="es-MX" w:eastAsia="es-CO"/>
            </w:rPr>
            <w:t>(Chacon, 2024 - 19:02)</w:t>
          </w:r>
          <w:r>
            <w:rPr>
              <w:rFonts w:ascii="Arial" w:eastAsia="Times New Roman" w:hAnsi="Arial" w:cs="Arial"/>
              <w:b/>
              <w:color w:val="333333"/>
              <w:kern w:val="36"/>
              <w:lang w:eastAsia="es-CO"/>
            </w:rPr>
            <w:fldChar w:fldCharType="end"/>
          </w:r>
        </w:sdtContent>
      </w:sdt>
    </w:p>
    <w:p w14:paraId="164D3AC4" w14:textId="20B55051" w:rsidR="00DC0A48" w:rsidRPr="000F165D" w:rsidRDefault="004332E3" w:rsidP="00DC0A48">
      <w:pPr>
        <w:pStyle w:val="Prrafodelista"/>
        <w:numPr>
          <w:ilvl w:val="0"/>
          <w:numId w:val="1"/>
        </w:numPr>
        <w:rPr>
          <w:b/>
          <w:bCs/>
        </w:rPr>
      </w:pPr>
      <w:r w:rsidRPr="000F165D">
        <w:rPr>
          <w:b/>
          <w:bCs/>
        </w:rPr>
        <w:t>Beneficios</w:t>
      </w:r>
      <w:r w:rsidRPr="000F165D">
        <w:rPr>
          <w:b/>
          <w:bCs/>
        </w:rPr>
        <w:t xml:space="preserve"> de la ubicación comunidad </w:t>
      </w:r>
      <w:proofErr w:type="spellStart"/>
      <w:r w:rsidRPr="000F165D">
        <w:rPr>
          <w:b/>
          <w:bCs/>
        </w:rPr>
        <w:t>Embera</w:t>
      </w:r>
      <w:proofErr w:type="spellEnd"/>
      <w:r w:rsidRPr="000F165D">
        <w:rPr>
          <w:b/>
          <w:bCs/>
        </w:rPr>
        <w:t>:</w:t>
      </w:r>
    </w:p>
    <w:p w14:paraId="069E0138" w14:textId="492F557C" w:rsidR="00DC0A48" w:rsidRPr="00DC0A48" w:rsidRDefault="00DC0A48" w:rsidP="00DC0A48">
      <w:pPr>
        <w:ind w:left="360"/>
        <w:rPr>
          <w:b/>
          <w:bCs/>
        </w:rPr>
      </w:pPr>
      <w:r w:rsidRPr="00094980">
        <w:rPr>
          <w:b/>
          <w:bCs/>
        </w:rPr>
        <w:t>Beneficios de la comunidad emberá</w:t>
      </w:r>
    </w:p>
    <w:p w14:paraId="76A1817B" w14:textId="25F5523D" w:rsidR="00DC0A48" w:rsidRDefault="00DC0A48" w:rsidP="0025788B">
      <w:pPr>
        <w:pStyle w:val="NormalWeb"/>
        <w:pBdr>
          <w:top w:val="single" w:sz="2" w:space="0" w:color="E3E3E3"/>
          <w:left w:val="single" w:sz="2" w:space="0" w:color="E3E3E3"/>
          <w:bottom w:val="single" w:sz="2" w:space="0" w:color="E3E3E3"/>
          <w:right w:val="single" w:sz="2" w:space="21" w:color="E3E3E3"/>
        </w:pBdr>
        <w:shd w:val="clear" w:color="auto" w:fill="FFFFFF"/>
        <w:spacing w:before="0" w:beforeAutospacing="0" w:after="300" w:afterAutospacing="0"/>
        <w:ind w:left="360"/>
        <w:rPr>
          <w:rFonts w:ascii="Segoe UI" w:hAnsi="Segoe UI" w:cs="Segoe UI"/>
          <w:color w:val="0D0D0D"/>
        </w:rPr>
      </w:pPr>
      <w:r>
        <w:t xml:space="preserve">Según </w:t>
      </w:r>
      <w:sdt>
        <w:sdtPr>
          <w:rPr>
            <w:b/>
          </w:rPr>
          <w:id w:val="2087713173"/>
          <w:citation/>
        </w:sdtPr>
        <w:sdtContent>
          <w:r w:rsidRPr="001C3B19">
            <w:rPr>
              <w:b/>
            </w:rPr>
            <w:fldChar w:fldCharType="begin"/>
          </w:r>
          <w:r w:rsidRPr="001C3B19">
            <w:rPr>
              <w:b/>
            </w:rPr>
            <w:instrText xml:space="preserve"> CITATION Tab24 \l 9226 </w:instrText>
          </w:r>
          <w:r w:rsidRPr="001C3B19">
            <w:rPr>
              <w:b/>
            </w:rPr>
            <w:fldChar w:fldCharType="separate"/>
          </w:r>
          <w:r w:rsidR="00252B88">
            <w:rPr>
              <w:noProof/>
            </w:rPr>
            <w:t>(Taborda, Llerena, &amp; Páez, 2024)</w:t>
          </w:r>
          <w:r w:rsidRPr="001C3B19">
            <w:rPr>
              <w:b/>
            </w:rPr>
            <w:fldChar w:fldCharType="end"/>
          </w:r>
        </w:sdtContent>
      </w:sdt>
      <w:r>
        <w:t xml:space="preserve"> </w:t>
      </w:r>
      <w:r>
        <w:rPr>
          <w:rFonts w:ascii="Segoe UI" w:hAnsi="Segoe UI" w:cs="Segoe UI"/>
          <w:color w:val="0D0D0D"/>
          <w:shd w:val="clear" w:color="auto" w:fill="FFFFFF"/>
        </w:rPr>
        <w:t>destaca la importancia del cuerpo, el paisaje y las mapeamientos corporales comunitarios como elementos fundamentales de creación y conexión con la tierra y su cultura.</w:t>
      </w:r>
      <w:r w:rsidRPr="00AB65B7">
        <w:rPr>
          <w:rFonts w:ascii="Segoe UI" w:hAnsi="Segoe UI" w:cs="Segoe UI"/>
          <w:color w:val="0D0D0D"/>
          <w:shd w:val="clear" w:color="auto" w:fill="FFFFFF"/>
        </w:rPr>
        <w:t xml:space="preserve"> </w:t>
      </w:r>
      <w:r>
        <w:rPr>
          <w:rFonts w:ascii="Segoe UI" w:hAnsi="Segoe UI" w:cs="Segoe UI"/>
          <w:color w:val="0D0D0D"/>
          <w:shd w:val="clear" w:color="auto" w:fill="FFFFFF"/>
        </w:rPr>
        <w:t>El concepto de "rizoma" se utiliza para describir esta experiencia cartográfica, destacando la interconexión de prácticas culturales como rituales, mitos, tradiciones orales y leyendas, como una forma de emancipación espacial.</w:t>
      </w:r>
      <w:r w:rsidRPr="00AB65B7">
        <w:rPr>
          <w:rFonts w:ascii="Segoe UI" w:hAnsi="Segoe UI" w:cs="Segoe UI"/>
          <w:color w:val="0D0D0D"/>
          <w:shd w:val="clear" w:color="auto" w:fill="FFFFFF"/>
        </w:rPr>
        <w:t xml:space="preserve"> </w:t>
      </w:r>
      <w:r>
        <w:rPr>
          <w:rFonts w:ascii="Segoe UI" w:hAnsi="Segoe UI" w:cs="Segoe UI"/>
          <w:color w:val="0D0D0D"/>
          <w:shd w:val="clear" w:color="auto" w:fill="FFFFFF"/>
        </w:rPr>
        <w:t xml:space="preserve">Finalmente, se enfatiza que estas prácticas no se desvinculan de los saberes y vivencias milenarios de la comunidad, pero también se reconocen como parte de procesos de integración y transformación cultural en relación con otros pueblos, así como de la lucha y resistencia que han caracterizado a este grupo del sur de Córdoba a lo largo del tiempo. En la misma sintonía </w:t>
      </w:r>
      <w:sdt>
        <w:sdtPr>
          <w:rPr>
            <w:rFonts w:ascii="Segoe UI" w:hAnsi="Segoe UI" w:cs="Segoe UI"/>
            <w:b/>
            <w:color w:val="0D0D0D"/>
            <w:shd w:val="clear" w:color="auto" w:fill="FFFFFF"/>
          </w:rPr>
          <w:id w:val="290481914"/>
          <w:citation/>
        </w:sdtPr>
        <w:sdtContent>
          <w:r w:rsidRPr="001C3B19">
            <w:rPr>
              <w:rFonts w:ascii="Segoe UI" w:hAnsi="Segoe UI" w:cs="Segoe UI"/>
              <w:b/>
              <w:color w:val="0D0D0D"/>
              <w:shd w:val="clear" w:color="auto" w:fill="FFFFFF"/>
            </w:rPr>
            <w:fldChar w:fldCharType="begin"/>
          </w:r>
          <w:r w:rsidRPr="001C3B19">
            <w:rPr>
              <w:rFonts w:ascii="Segoe UI" w:hAnsi="Segoe UI" w:cs="Segoe UI"/>
              <w:b/>
              <w:color w:val="0D0D0D"/>
              <w:shd w:val="clear" w:color="auto" w:fill="FFFFFF"/>
            </w:rPr>
            <w:instrText xml:space="preserve"> CITATION Ber23 \l 9226 </w:instrText>
          </w:r>
          <w:r w:rsidRPr="001C3B19">
            <w:rPr>
              <w:rFonts w:ascii="Segoe UI" w:hAnsi="Segoe UI" w:cs="Segoe UI"/>
              <w:b/>
              <w:color w:val="0D0D0D"/>
              <w:shd w:val="clear" w:color="auto" w:fill="FFFFFF"/>
            </w:rPr>
            <w:fldChar w:fldCharType="separate"/>
          </w:r>
          <w:r w:rsidR="00252B88" w:rsidRPr="00252B88">
            <w:rPr>
              <w:rFonts w:ascii="Segoe UI" w:hAnsi="Segoe UI" w:cs="Segoe UI"/>
              <w:noProof/>
              <w:color w:val="0D0D0D"/>
              <w:shd w:val="clear" w:color="auto" w:fill="FFFFFF"/>
            </w:rPr>
            <w:t>(Bermúdez &amp; Borja, 2023)</w:t>
          </w:r>
          <w:r w:rsidRPr="001C3B19">
            <w:rPr>
              <w:rFonts w:ascii="Segoe UI" w:hAnsi="Segoe UI" w:cs="Segoe UI"/>
              <w:b/>
              <w:color w:val="0D0D0D"/>
              <w:shd w:val="clear" w:color="auto" w:fill="FFFFFF"/>
            </w:rPr>
            <w:fldChar w:fldCharType="end"/>
          </w:r>
        </w:sdtContent>
      </w:sdt>
      <w:r w:rsidRPr="001C3B19">
        <w:rPr>
          <w:rFonts w:ascii="Segoe UI" w:hAnsi="Segoe UI" w:cs="Segoe UI"/>
          <w:color w:val="0D0D0D"/>
          <w:shd w:val="clear" w:color="auto" w:fill="FFFFFF"/>
        </w:rPr>
        <w:t xml:space="preserve"> </w:t>
      </w:r>
      <w:r>
        <w:rPr>
          <w:rFonts w:ascii="Segoe UI" w:hAnsi="Segoe UI" w:cs="Segoe UI"/>
          <w:color w:val="0D0D0D"/>
          <w:shd w:val="clear" w:color="auto" w:fill="FFFFFF"/>
        </w:rPr>
        <w:t xml:space="preserve">destaca los desafíos que enfrentan las comunidades indígenas, especialmente los Emberá, al retornar después de ser desplazadas. La pérdida de su territorio ancestral ha afectado profundamente su modo de vida y su sustento. Aunque el gobierno colombiano ha implementado políticas para proteger los derechos de los pueblos indígenas y promover su participación en decisiones que les afectan, aún persisten grandes retos. Es esencial garantizar su participación en decisiones, proteger sus derechos y prevenir la violencia y la explotación de sus territorios. La implementación efectiva de estas políticas requiere coordinación interinstitucional, asignación adecuada de recursos y consulta participativa con las comunidades afectadas. Es crucial que las autoridades trabajen en colaboración con las comunidades indígenas para encontrar soluciones justas y sostenibles que respeten sus derechos humanos y culturales. Pasando a otra ubicación de otro pueblo </w:t>
      </w:r>
      <w:sdt>
        <w:sdtPr>
          <w:rPr>
            <w:rFonts w:ascii="Segoe UI" w:hAnsi="Segoe UI" w:cs="Segoe UI"/>
            <w:b/>
            <w:bCs/>
            <w:color w:val="0D0D0D"/>
            <w:shd w:val="clear" w:color="auto" w:fill="FFFFFF"/>
          </w:rPr>
          <w:id w:val="-880702400"/>
          <w:citation/>
        </w:sdtPr>
        <w:sdtContent>
          <w:r w:rsidRPr="00337ACD">
            <w:rPr>
              <w:rFonts w:ascii="Segoe UI" w:hAnsi="Segoe UI" w:cs="Segoe UI"/>
              <w:b/>
              <w:bCs/>
              <w:color w:val="0D0D0D"/>
              <w:shd w:val="clear" w:color="auto" w:fill="FFFFFF"/>
            </w:rPr>
            <w:fldChar w:fldCharType="begin"/>
          </w:r>
          <w:r w:rsidRPr="00337ACD">
            <w:rPr>
              <w:rFonts w:ascii="Segoe UI" w:hAnsi="Segoe UI" w:cs="Segoe UI"/>
              <w:b/>
              <w:bCs/>
              <w:color w:val="0D0D0D"/>
              <w:shd w:val="clear" w:color="auto" w:fill="FFFFFF"/>
              <w:lang w:val="es-MX"/>
            </w:rPr>
            <w:instrText xml:space="preserve"> CITATION Pin22 \l 2058 </w:instrText>
          </w:r>
          <w:r w:rsidRPr="00337ACD">
            <w:rPr>
              <w:rFonts w:ascii="Segoe UI" w:hAnsi="Segoe UI" w:cs="Segoe UI"/>
              <w:b/>
              <w:bCs/>
              <w:color w:val="0D0D0D"/>
              <w:shd w:val="clear" w:color="auto" w:fill="FFFFFF"/>
            </w:rPr>
            <w:fldChar w:fldCharType="separate"/>
          </w:r>
          <w:r w:rsidR="00252B88" w:rsidRPr="00252B88">
            <w:rPr>
              <w:rFonts w:ascii="Segoe UI" w:hAnsi="Segoe UI" w:cs="Segoe UI"/>
              <w:noProof/>
              <w:color w:val="0D0D0D"/>
              <w:shd w:val="clear" w:color="auto" w:fill="FFFFFF"/>
              <w:lang w:val="es-MX"/>
            </w:rPr>
            <w:t>(Pinto &amp; Cleves, 2022)</w:t>
          </w:r>
          <w:r w:rsidRPr="00337ACD">
            <w:rPr>
              <w:rFonts w:ascii="Segoe UI" w:hAnsi="Segoe UI" w:cs="Segoe UI"/>
              <w:b/>
              <w:bCs/>
              <w:color w:val="0D0D0D"/>
              <w:shd w:val="clear" w:color="auto" w:fill="FFFFFF"/>
            </w:rPr>
            <w:fldChar w:fldCharType="end"/>
          </w:r>
        </w:sdtContent>
      </w:sdt>
      <w:r>
        <w:rPr>
          <w:rFonts w:ascii="Segoe UI" w:hAnsi="Segoe UI" w:cs="Segoe UI"/>
          <w:b/>
          <w:bCs/>
          <w:color w:val="0D0D0D"/>
          <w:shd w:val="clear" w:color="auto" w:fill="FFFFFF"/>
        </w:rPr>
        <w:t xml:space="preserve"> </w:t>
      </w:r>
      <w:r>
        <w:rPr>
          <w:rFonts w:ascii="Segoe UI" w:hAnsi="Segoe UI" w:cs="Segoe UI"/>
          <w:color w:val="0D0D0D"/>
          <w:shd w:val="clear" w:color="auto" w:fill="FFFFFF"/>
        </w:rPr>
        <w:t xml:space="preserve">Este nos dice </w:t>
      </w:r>
      <w:proofErr w:type="gramStart"/>
      <w:r>
        <w:rPr>
          <w:rFonts w:ascii="Segoe UI" w:hAnsi="Segoe UI" w:cs="Segoe UI"/>
          <w:color w:val="0D0D0D"/>
          <w:shd w:val="clear" w:color="auto" w:fill="FFFFFF"/>
        </w:rPr>
        <w:t xml:space="preserve">que  </w:t>
      </w:r>
      <w:r>
        <w:rPr>
          <w:rFonts w:ascii="Segoe UI" w:hAnsi="Segoe UI" w:cs="Segoe UI"/>
          <w:color w:val="0D0D0D"/>
        </w:rPr>
        <w:t>el</w:t>
      </w:r>
      <w:proofErr w:type="gramEnd"/>
      <w:r>
        <w:rPr>
          <w:rFonts w:ascii="Segoe UI" w:hAnsi="Segoe UI" w:cs="Segoe UI"/>
          <w:color w:val="0D0D0D"/>
        </w:rPr>
        <w:t xml:space="preserve"> estudio revela la complejidad y la urgencia de abordar las necesidades de las comunidades rurales e indígenas, particularmente en el municipio de Pueblo Rico, Risaralda. Estas comunidades enfrentan desafíos significativos en términos de desigualdad, acceso limitado a servicios básicos y falta de control sobre sus propios recursos y proyectos de desarrollo. A pesar de los esfuerzos en áreas como la salud y la educación, persisten brechas económicas y de acceso al territorio que perpetúan la marginalización y la vulnerabilidad.</w:t>
      </w:r>
    </w:p>
    <w:p w14:paraId="2CF1381B" w14:textId="77777777" w:rsidR="00DC0A48" w:rsidRDefault="00DC0A48" w:rsidP="0025788B">
      <w:pPr>
        <w:pStyle w:val="NormalWeb"/>
        <w:pBdr>
          <w:top w:val="single" w:sz="2" w:space="0" w:color="E3E3E3"/>
          <w:left w:val="single" w:sz="2" w:space="0" w:color="E3E3E3"/>
          <w:bottom w:val="single" w:sz="2" w:space="0" w:color="E3E3E3"/>
          <w:right w:val="single" w:sz="2" w:space="21" w:color="E3E3E3"/>
        </w:pBdr>
        <w:shd w:val="clear" w:color="auto" w:fill="FFFFFF"/>
        <w:spacing w:before="300" w:beforeAutospacing="0" w:after="300" w:afterAutospacing="0"/>
        <w:ind w:left="360"/>
        <w:rPr>
          <w:rFonts w:ascii="Segoe UI" w:hAnsi="Segoe UI" w:cs="Segoe UI"/>
          <w:color w:val="0D0D0D"/>
        </w:rPr>
      </w:pPr>
      <w:r>
        <w:rPr>
          <w:rFonts w:ascii="Segoe UI" w:hAnsi="Segoe UI" w:cs="Segoe UI"/>
          <w:color w:val="0D0D0D"/>
        </w:rPr>
        <w:lastRenderedPageBreak/>
        <w:t xml:space="preserve">Es fundamental reconocer y respetar el conocimiento ancestral y las prácticas culturales de estas comunidades, no solo como parte de su identidad, sino también como recursos para la conservación ambiental y la sostenibilidad. Además, se destaca la importancia de promover la </w:t>
      </w:r>
      <w:proofErr w:type="gramStart"/>
      <w:r>
        <w:rPr>
          <w:rFonts w:ascii="Segoe UI" w:hAnsi="Segoe UI" w:cs="Segoe UI"/>
          <w:color w:val="0D0D0D"/>
        </w:rPr>
        <w:t>participación activa</w:t>
      </w:r>
      <w:proofErr w:type="gramEnd"/>
      <w:r>
        <w:rPr>
          <w:rFonts w:ascii="Segoe UI" w:hAnsi="Segoe UI" w:cs="Segoe UI"/>
          <w:color w:val="0D0D0D"/>
        </w:rPr>
        <w:t xml:space="preserve"> y equitativa de las comunidades en la planificación y ejecución de proyectos, así como en la toma de decisiones que afecten sus vidas.</w:t>
      </w:r>
    </w:p>
    <w:p w14:paraId="3D02375B" w14:textId="77777777" w:rsidR="00DC0A48" w:rsidRDefault="00DC0A48" w:rsidP="0025788B">
      <w:pPr>
        <w:pStyle w:val="NormalWeb"/>
        <w:pBdr>
          <w:top w:val="single" w:sz="2" w:space="0" w:color="E3E3E3"/>
          <w:left w:val="single" w:sz="2" w:space="0" w:color="E3E3E3"/>
          <w:bottom w:val="single" w:sz="2" w:space="0" w:color="E3E3E3"/>
          <w:right w:val="single" w:sz="2" w:space="21" w:color="E3E3E3"/>
        </w:pBdr>
        <w:shd w:val="clear" w:color="auto" w:fill="FFFFFF"/>
        <w:spacing w:before="300" w:beforeAutospacing="0" w:after="0" w:afterAutospacing="0"/>
        <w:ind w:left="360"/>
        <w:rPr>
          <w:rFonts w:ascii="Segoe UI" w:hAnsi="Segoe UI" w:cs="Segoe UI"/>
          <w:color w:val="0D0D0D"/>
        </w:rPr>
      </w:pPr>
      <w:r>
        <w:rPr>
          <w:rFonts w:ascii="Segoe UI" w:hAnsi="Segoe UI" w:cs="Segoe UI"/>
          <w:color w:val="0D0D0D"/>
        </w:rPr>
        <w:t>Para lograr un desarrollo integral y sostenible, se requiere un enfoque interdisciplinario y colaborativo que involucre a diversos actores, incluidas las propias comunidades, en la búsqueda de soluciones adaptadas a sus necesidades y realidades específicas. Asimismo, es imperativo que el Estado mejore su relación con estas poblaciones, garantizando una verdadera consulta y participación en la formulación de políticas y proyectos, y combatiendo la corrupción que obstaculiza el desarrollo efectivo y equitativo</w:t>
      </w:r>
    </w:p>
    <w:p w14:paraId="4F854F1B" w14:textId="77777777" w:rsidR="0031184B" w:rsidRDefault="0031184B" w:rsidP="0031184B">
      <w:pPr>
        <w:ind w:left="360"/>
        <w:rPr>
          <w:rFonts w:ascii="Times New Roman" w:hAnsi="Times New Roman" w:cs="Times New Roman"/>
          <w:b/>
        </w:rPr>
      </w:pPr>
    </w:p>
    <w:p w14:paraId="6CD25997" w14:textId="6A298D2F" w:rsidR="001A3BE5" w:rsidRPr="0031184B" w:rsidRDefault="0025788B" w:rsidP="0031184B">
      <w:pPr>
        <w:ind w:left="360"/>
        <w:rPr>
          <w:rFonts w:ascii="Times New Roman" w:hAnsi="Times New Roman" w:cs="Times New Roman"/>
        </w:rPr>
      </w:pPr>
      <w:r w:rsidRPr="00922D68">
        <w:rPr>
          <w:rFonts w:ascii="Times New Roman" w:hAnsi="Times New Roman" w:cs="Times New Roman"/>
          <w:b/>
        </w:rPr>
        <w:t>Según</w:t>
      </w:r>
      <w:r w:rsidRPr="00922D68">
        <w:rPr>
          <w:rFonts w:ascii="Times New Roman" w:hAnsi="Times New Roman" w:cs="Times New Roman"/>
        </w:rPr>
        <w:t xml:space="preserve"> </w:t>
      </w:r>
      <w:sdt>
        <w:sdtPr>
          <w:rPr>
            <w:rFonts w:ascii="Times New Roman" w:hAnsi="Times New Roman" w:cs="Times New Roman"/>
          </w:rPr>
          <w:id w:val="-653062627"/>
          <w:citation/>
        </w:sdtPr>
        <w:sdtContent>
          <w:r w:rsidRPr="00922D68">
            <w:rPr>
              <w:rFonts w:ascii="Times New Roman" w:hAnsi="Times New Roman" w:cs="Times New Roman"/>
            </w:rPr>
            <w:fldChar w:fldCharType="begin"/>
          </w:r>
          <w:r w:rsidRPr="00922D68">
            <w:rPr>
              <w:rFonts w:ascii="Times New Roman" w:hAnsi="Times New Roman" w:cs="Times New Roman"/>
            </w:rPr>
            <w:instrText xml:space="preserve"> CITATION Góm10 \l 9226 </w:instrText>
          </w:r>
          <w:r w:rsidRPr="00922D68">
            <w:rPr>
              <w:rFonts w:ascii="Times New Roman" w:hAnsi="Times New Roman" w:cs="Times New Roman"/>
            </w:rPr>
            <w:fldChar w:fldCharType="separate"/>
          </w:r>
          <w:r w:rsidR="00252B88" w:rsidRPr="00252B88">
            <w:rPr>
              <w:rFonts w:ascii="Times New Roman" w:hAnsi="Times New Roman" w:cs="Times New Roman"/>
              <w:noProof/>
            </w:rPr>
            <w:t>(Gómez,Orrego, 2010)</w:t>
          </w:r>
          <w:r w:rsidRPr="00922D68">
            <w:rPr>
              <w:rFonts w:ascii="Times New Roman" w:hAnsi="Times New Roman" w:cs="Times New Roman"/>
            </w:rPr>
            <w:fldChar w:fldCharType="end"/>
          </w:r>
        </w:sdtContent>
      </w:sdt>
      <w:r w:rsidRPr="00922D68">
        <w:rPr>
          <w:rFonts w:ascii="Times New Roman" w:hAnsi="Times New Roman" w:cs="Times New Roman"/>
        </w:rPr>
        <w:t xml:space="preserve"> se piensa estructurar una empresa en el sector del barrio la brisas en Pereira tomando como base para la realización del proyecto las actividades que desarrollan especialmente su producción artesanal distinguida por características particulares y llamativos diseños los cuales fueron la fuente fundamental para determinar si se podrían comercializar estos artículos al mercado internacional</w:t>
      </w:r>
      <w:r w:rsidR="0031184B">
        <w:rPr>
          <w:rFonts w:ascii="Times New Roman" w:hAnsi="Times New Roman" w:cs="Times New Roman"/>
        </w:rPr>
        <w:t xml:space="preserve"> </w:t>
      </w:r>
      <w:proofErr w:type="spellStart"/>
      <w:r w:rsidRPr="00922D68">
        <w:rPr>
          <w:rFonts w:ascii="Times New Roman" w:hAnsi="Times New Roman" w:cs="Times New Roman"/>
          <w:b/>
        </w:rPr>
        <w:t>egún</w:t>
      </w:r>
      <w:proofErr w:type="spellEnd"/>
      <w:r w:rsidRPr="00922D68">
        <w:rPr>
          <w:rFonts w:ascii="Times New Roman" w:hAnsi="Times New Roman" w:cs="Times New Roman"/>
        </w:rPr>
        <w:t xml:space="preserve"> </w:t>
      </w:r>
      <w:sdt>
        <w:sdtPr>
          <w:rPr>
            <w:rFonts w:ascii="Times New Roman" w:hAnsi="Times New Roman" w:cs="Times New Roman"/>
          </w:rPr>
          <w:id w:val="330875306"/>
          <w:citation/>
        </w:sdtPr>
        <w:sdtContent>
          <w:r w:rsidRPr="00922D68">
            <w:rPr>
              <w:rFonts w:ascii="Times New Roman" w:hAnsi="Times New Roman" w:cs="Times New Roman"/>
            </w:rPr>
            <w:fldChar w:fldCharType="begin"/>
          </w:r>
          <w:r>
            <w:rPr>
              <w:rFonts w:ascii="Times New Roman" w:hAnsi="Times New Roman" w:cs="Times New Roman"/>
            </w:rPr>
            <w:instrText xml:space="preserve">CITATION MarcadorDePosición3 \l 9226 </w:instrText>
          </w:r>
          <w:r w:rsidRPr="00922D68">
            <w:rPr>
              <w:rFonts w:ascii="Times New Roman" w:hAnsi="Times New Roman" w:cs="Times New Roman"/>
            </w:rPr>
            <w:fldChar w:fldCharType="separate"/>
          </w:r>
          <w:r w:rsidR="00252B88" w:rsidRPr="00252B88">
            <w:rPr>
              <w:rFonts w:ascii="Times New Roman" w:hAnsi="Times New Roman" w:cs="Times New Roman"/>
              <w:noProof/>
            </w:rPr>
            <w:t>(Escobar, Sandra, 2015)</w:t>
          </w:r>
          <w:r w:rsidRPr="00922D68">
            <w:rPr>
              <w:rFonts w:ascii="Times New Roman" w:hAnsi="Times New Roman" w:cs="Times New Roman"/>
            </w:rPr>
            <w:fldChar w:fldCharType="end"/>
          </w:r>
        </w:sdtContent>
      </w:sdt>
      <w:r w:rsidRPr="00922D68">
        <w:rPr>
          <w:rFonts w:ascii="Times New Roman" w:hAnsi="Times New Roman" w:cs="Times New Roman"/>
        </w:rPr>
        <w:t xml:space="preserve"> una alternativa para lograr el manejo sostenible, equitativo y participativo de los bosques por parte de las comunidades locales en Panamá como también la identificación de los recursos o capitales con los que cuentan las comunidades, y los medios de vida de estas y posteriormente un análisis de los aportes del manejo forestal comunitario tal y como se está implementando hace a cada uno de los </w:t>
      </w:r>
      <w:r w:rsidR="0031184B" w:rsidRPr="00922D68">
        <w:rPr>
          <w:rFonts w:ascii="Times New Roman" w:hAnsi="Times New Roman" w:cs="Times New Roman"/>
        </w:rPr>
        <w:t>capitales.</w:t>
      </w:r>
      <w:r w:rsidR="0031184B" w:rsidRPr="00922D68">
        <w:rPr>
          <w:rFonts w:ascii="Times New Roman" w:hAnsi="Times New Roman" w:cs="Times New Roman"/>
          <w:b/>
          <w:bCs/>
        </w:rPr>
        <w:t xml:space="preserve"> Según</w:t>
      </w:r>
      <w:r w:rsidRPr="00922D68">
        <w:rPr>
          <w:rFonts w:ascii="Times New Roman" w:hAnsi="Times New Roman" w:cs="Times New Roman"/>
        </w:rPr>
        <w:t xml:space="preserve"> </w:t>
      </w:r>
      <w:sdt>
        <w:sdtPr>
          <w:rPr>
            <w:rFonts w:ascii="Times New Roman" w:hAnsi="Times New Roman" w:cs="Times New Roman"/>
          </w:rPr>
          <w:id w:val="1730724158"/>
          <w:citation/>
        </w:sdtPr>
        <w:sdtContent>
          <w:r w:rsidRPr="00922D68">
            <w:rPr>
              <w:rFonts w:ascii="Times New Roman" w:hAnsi="Times New Roman" w:cs="Times New Roman"/>
            </w:rPr>
            <w:fldChar w:fldCharType="begin"/>
          </w:r>
          <w:r w:rsidRPr="00922D68">
            <w:rPr>
              <w:rFonts w:ascii="Times New Roman" w:hAnsi="Times New Roman" w:cs="Times New Roman"/>
            </w:rPr>
            <w:instrText xml:space="preserve"> CITATION Góm23 \l 9226 </w:instrText>
          </w:r>
          <w:r w:rsidRPr="00922D68">
            <w:rPr>
              <w:rFonts w:ascii="Times New Roman" w:hAnsi="Times New Roman" w:cs="Times New Roman"/>
            </w:rPr>
            <w:fldChar w:fldCharType="separate"/>
          </w:r>
          <w:r w:rsidR="00252B88" w:rsidRPr="00252B88">
            <w:rPr>
              <w:rFonts w:ascii="Times New Roman" w:hAnsi="Times New Roman" w:cs="Times New Roman"/>
              <w:noProof/>
            </w:rPr>
            <w:t>(Gómez,Santacruz, 2023)</w:t>
          </w:r>
          <w:r w:rsidRPr="00922D68">
            <w:rPr>
              <w:rFonts w:ascii="Times New Roman" w:hAnsi="Times New Roman" w:cs="Times New Roman"/>
            </w:rPr>
            <w:fldChar w:fldCharType="end"/>
          </w:r>
        </w:sdtContent>
      </w:sdt>
      <w:r w:rsidRPr="00922D68">
        <w:rPr>
          <w:rFonts w:ascii="Times New Roman" w:hAnsi="Times New Roman" w:cs="Times New Roman"/>
        </w:rPr>
        <w:t xml:space="preserve"> </w:t>
      </w:r>
      <w:r w:rsidRPr="00922D68">
        <w:rPr>
          <w:rFonts w:ascii="Times New Roman" w:hAnsi="Times New Roman" w:cs="Times New Roman"/>
          <w:color w:val="000000"/>
          <w:shd w:val="clear" w:color="auto" w:fill="FFFFFF"/>
        </w:rPr>
        <w:t xml:space="preserve">analiza la construcción del movimiento social </w:t>
      </w:r>
      <w:proofErr w:type="spellStart"/>
      <w:r w:rsidRPr="00922D68">
        <w:rPr>
          <w:rFonts w:ascii="Times New Roman" w:hAnsi="Times New Roman" w:cs="Times New Roman"/>
          <w:color w:val="000000"/>
          <w:shd w:val="clear" w:color="auto" w:fill="FFFFFF"/>
        </w:rPr>
        <w:t>embera-katío</w:t>
      </w:r>
      <w:proofErr w:type="spellEnd"/>
      <w:r w:rsidRPr="00922D68">
        <w:rPr>
          <w:rFonts w:ascii="Times New Roman" w:hAnsi="Times New Roman" w:cs="Times New Roman"/>
          <w:color w:val="000000"/>
          <w:shd w:val="clear" w:color="auto" w:fill="FFFFFF"/>
        </w:rPr>
        <w:t xml:space="preserve">, en función de las afectaciones causadas por el proyecto hidroeléctrico </w:t>
      </w:r>
      <w:proofErr w:type="spellStart"/>
      <w:r w:rsidRPr="00922D68">
        <w:rPr>
          <w:rFonts w:ascii="Times New Roman" w:hAnsi="Times New Roman" w:cs="Times New Roman"/>
          <w:color w:val="000000"/>
          <w:shd w:val="clear" w:color="auto" w:fill="FFFFFF"/>
        </w:rPr>
        <w:t>Urrá</w:t>
      </w:r>
      <w:proofErr w:type="spellEnd"/>
      <w:r w:rsidRPr="00922D68">
        <w:rPr>
          <w:rFonts w:ascii="Times New Roman" w:hAnsi="Times New Roman" w:cs="Times New Roman"/>
          <w:color w:val="000000"/>
          <w:shd w:val="clear" w:color="auto" w:fill="FFFFFF"/>
        </w:rPr>
        <w:t xml:space="preserve"> en Colombia y de la defensa del </w:t>
      </w:r>
      <w:proofErr w:type="spellStart"/>
      <w:r w:rsidRPr="00922D68">
        <w:rPr>
          <w:rFonts w:ascii="Times New Roman" w:hAnsi="Times New Roman" w:cs="Times New Roman"/>
          <w:color w:val="000000"/>
          <w:shd w:val="clear" w:color="auto" w:fill="FFFFFF"/>
        </w:rPr>
        <w:t>territorio</w:t>
      </w:r>
      <w:r w:rsidRPr="00922D68">
        <w:rPr>
          <w:rFonts w:ascii="Times New Roman" w:hAnsi="Times New Roman" w:cs="Times New Roman"/>
          <w:b/>
          <w:bCs/>
        </w:rPr>
        <w:t>egún</w:t>
      </w:r>
      <w:proofErr w:type="spellEnd"/>
      <w:r w:rsidRPr="00922D68">
        <w:rPr>
          <w:rFonts w:ascii="Times New Roman" w:hAnsi="Times New Roman" w:cs="Times New Roman"/>
        </w:rPr>
        <w:t xml:space="preserve"> </w:t>
      </w:r>
      <w:sdt>
        <w:sdtPr>
          <w:rPr>
            <w:rFonts w:ascii="Times New Roman" w:hAnsi="Times New Roman" w:cs="Times New Roman"/>
          </w:rPr>
          <w:id w:val="-1520464342"/>
          <w:citation/>
        </w:sdtPr>
        <w:sdtContent>
          <w:r w:rsidRPr="00922D68">
            <w:rPr>
              <w:rFonts w:ascii="Times New Roman" w:hAnsi="Times New Roman" w:cs="Times New Roman"/>
            </w:rPr>
            <w:fldChar w:fldCharType="begin"/>
          </w:r>
          <w:r w:rsidRPr="00922D68">
            <w:rPr>
              <w:rFonts w:ascii="Times New Roman" w:hAnsi="Times New Roman" w:cs="Times New Roman"/>
            </w:rPr>
            <w:instrText xml:space="preserve">CITATION Cru21 \l 9226 </w:instrText>
          </w:r>
          <w:r w:rsidRPr="00922D68">
            <w:rPr>
              <w:rFonts w:ascii="Times New Roman" w:hAnsi="Times New Roman" w:cs="Times New Roman"/>
            </w:rPr>
            <w:fldChar w:fldCharType="separate"/>
          </w:r>
          <w:r w:rsidR="00252B88" w:rsidRPr="00252B88">
            <w:rPr>
              <w:rFonts w:ascii="Times New Roman" w:hAnsi="Times New Roman" w:cs="Times New Roman"/>
              <w:noProof/>
            </w:rPr>
            <w:t>(Velásquez, 2021)</w:t>
          </w:r>
          <w:r w:rsidRPr="00922D68">
            <w:rPr>
              <w:rFonts w:ascii="Times New Roman" w:hAnsi="Times New Roman" w:cs="Times New Roman"/>
            </w:rPr>
            <w:fldChar w:fldCharType="end"/>
          </w:r>
        </w:sdtContent>
      </w:sdt>
      <w:r w:rsidRPr="00922D68">
        <w:rPr>
          <w:rFonts w:ascii="Times New Roman" w:hAnsi="Times New Roman" w:cs="Times New Roman"/>
        </w:rPr>
        <w:t xml:space="preserve">   el documento se planteó que a partir de la situación de la comunidad Emberá en la ciudad de Bogotá que se encuentran viviendo en situación de habitantes de calle en el  parque tercer milenio, el proyecto se planteó un desarrollo para las familias de dicha comunidad, mejorando así no solo su forma de empleo si no también aportando a la comunidad del barrio el Tintal. </w:t>
      </w:r>
    </w:p>
    <w:p w14:paraId="4A20F135" w14:textId="77777777" w:rsidR="001A3BE5" w:rsidRDefault="001A3BE5" w:rsidP="001A3BE5">
      <w:pPr>
        <w:pStyle w:val="Prrafodelista"/>
      </w:pPr>
    </w:p>
    <w:p w14:paraId="43DDAE38" w14:textId="7E18ADCC" w:rsidR="004332E3" w:rsidRPr="000F165D" w:rsidRDefault="004332E3" w:rsidP="004332E3">
      <w:pPr>
        <w:ind w:left="360"/>
        <w:rPr>
          <w:b/>
          <w:bCs/>
        </w:rPr>
      </w:pPr>
      <w:r w:rsidRPr="000F165D">
        <w:rPr>
          <w:b/>
          <w:bCs/>
        </w:rPr>
        <w:t>EMBERA:</w:t>
      </w:r>
    </w:p>
    <w:p w14:paraId="7E99E19D" w14:textId="2ED63ED0" w:rsidR="004332E3" w:rsidRPr="000F165D" w:rsidRDefault="004332E3" w:rsidP="004332E3">
      <w:pPr>
        <w:pStyle w:val="Prrafodelista"/>
        <w:numPr>
          <w:ilvl w:val="0"/>
          <w:numId w:val="1"/>
        </w:numPr>
        <w:rPr>
          <w:b/>
          <w:bCs/>
        </w:rPr>
      </w:pPr>
      <w:r w:rsidRPr="000F165D">
        <w:rPr>
          <w:b/>
          <w:bCs/>
        </w:rPr>
        <w:t>Cultura:</w:t>
      </w:r>
    </w:p>
    <w:p w14:paraId="223E8C97" w14:textId="77777777" w:rsidR="000F165D" w:rsidRPr="000F165D" w:rsidRDefault="000F165D" w:rsidP="000F165D">
      <w:pPr>
        <w:pStyle w:val="Prrafodelista"/>
        <w:jc w:val="both"/>
        <w:rPr>
          <w:rFonts w:ascii="Times New Roman" w:hAnsi="Times New Roman" w:cs="Times New Roman"/>
          <w:b/>
          <w:bCs/>
          <w:lang w:val="es-MX"/>
        </w:rPr>
      </w:pPr>
      <w:r w:rsidRPr="000F165D">
        <w:rPr>
          <w:rFonts w:ascii="Times New Roman" w:hAnsi="Times New Roman" w:cs="Times New Roman"/>
          <w:b/>
          <w:bCs/>
          <w:lang w:val="es-MX"/>
        </w:rPr>
        <w:t>Cultura de la comunidad Emberá</w:t>
      </w:r>
    </w:p>
    <w:p w14:paraId="54A43221" w14:textId="2CAD74CB" w:rsidR="000F165D" w:rsidRPr="000F165D" w:rsidRDefault="000F165D" w:rsidP="000F165D">
      <w:pPr>
        <w:pStyle w:val="Prrafodelista"/>
        <w:jc w:val="both"/>
        <w:rPr>
          <w:rFonts w:ascii="Times New Roman" w:hAnsi="Times New Roman" w:cs="Times New Roman"/>
          <w:u w:val="single"/>
          <w:lang w:val="es-MX"/>
        </w:rPr>
      </w:pPr>
      <w:r w:rsidRPr="000F165D">
        <w:rPr>
          <w:rFonts w:ascii="Times New Roman" w:hAnsi="Times New Roman" w:cs="Times New Roman"/>
          <w:lang w:val="es-MX"/>
        </w:rPr>
        <w:lastRenderedPageBreak/>
        <w:t xml:space="preserve">Según </w:t>
      </w:r>
      <w:sdt>
        <w:sdtPr>
          <w:rPr>
            <w:lang w:val="es-MX"/>
          </w:rPr>
          <w:id w:val="107082653"/>
          <w:citation/>
        </w:sdtPr>
        <w:sdtContent>
          <w:r w:rsidRPr="000F165D">
            <w:rPr>
              <w:rFonts w:ascii="Times New Roman" w:hAnsi="Times New Roman" w:cs="Times New Roman"/>
              <w:lang w:val="es-MX"/>
            </w:rPr>
            <w:fldChar w:fldCharType="begin"/>
          </w:r>
          <w:r w:rsidRPr="000F165D">
            <w:rPr>
              <w:rFonts w:ascii="Times New Roman" w:hAnsi="Times New Roman" w:cs="Times New Roman"/>
              <w:lang w:val="es-MX"/>
            </w:rPr>
            <w:instrText xml:space="preserve"> CITATION SAL23 \l 2058 </w:instrText>
          </w:r>
          <w:r w:rsidRPr="000F165D">
            <w:rPr>
              <w:rFonts w:ascii="Times New Roman" w:hAnsi="Times New Roman" w:cs="Times New Roman"/>
              <w:lang w:val="es-MX"/>
            </w:rPr>
            <w:fldChar w:fldCharType="separate"/>
          </w:r>
          <w:r w:rsidR="00252B88" w:rsidRPr="00252B88">
            <w:rPr>
              <w:rFonts w:ascii="Times New Roman" w:hAnsi="Times New Roman" w:cs="Times New Roman"/>
              <w:noProof/>
              <w:lang w:val="es-MX"/>
            </w:rPr>
            <w:t>(SALAS LONDOÑO, 2023)</w:t>
          </w:r>
          <w:r w:rsidRPr="000F165D">
            <w:rPr>
              <w:rFonts w:ascii="Times New Roman" w:hAnsi="Times New Roman" w:cs="Times New Roman"/>
              <w:lang w:val="es-MX"/>
            </w:rPr>
            <w:fldChar w:fldCharType="end"/>
          </w:r>
        </w:sdtContent>
      </w:sdt>
      <w:r w:rsidRPr="000F165D">
        <w:rPr>
          <w:rFonts w:ascii="Times New Roman" w:hAnsi="Times New Roman" w:cs="Times New Roman"/>
          <w:lang w:val="es-MX"/>
        </w:rPr>
        <w:t xml:space="preserve"> se puede evidenciar una pérdida de significado en el simbolismo en los vestuarios de la comunidad Emberá </w:t>
      </w:r>
      <w:proofErr w:type="spellStart"/>
      <w:r w:rsidRPr="000F165D">
        <w:rPr>
          <w:rFonts w:ascii="Times New Roman" w:hAnsi="Times New Roman" w:cs="Times New Roman"/>
          <w:lang w:val="es-MX"/>
        </w:rPr>
        <w:t>Katio</w:t>
      </w:r>
      <w:proofErr w:type="spellEnd"/>
      <w:r w:rsidRPr="000F165D">
        <w:rPr>
          <w:rFonts w:ascii="Times New Roman" w:hAnsi="Times New Roman" w:cs="Times New Roman"/>
          <w:lang w:val="es-MX"/>
        </w:rPr>
        <w:t xml:space="preserve"> pues, hasta la fecha el reconocimiento de significado de cada símbolo que yace como una simple decoración en una prenda de vestir se ha ido perdiendo a lo largo del tiempo. Sin embargo, hay que tener en cuenta que según </w:t>
      </w:r>
      <w:sdt>
        <w:sdtPr>
          <w:rPr>
            <w:lang w:val="es-MX"/>
          </w:rPr>
          <w:id w:val="-1566793282"/>
          <w:citation/>
        </w:sdtPr>
        <w:sdtContent>
          <w:r w:rsidRPr="000F165D">
            <w:rPr>
              <w:rFonts w:ascii="Times New Roman" w:hAnsi="Times New Roman" w:cs="Times New Roman"/>
              <w:lang w:val="es-MX"/>
            </w:rPr>
            <w:fldChar w:fldCharType="begin"/>
          </w:r>
          <w:r w:rsidRPr="000F165D">
            <w:rPr>
              <w:rFonts w:ascii="Times New Roman" w:hAnsi="Times New Roman" w:cs="Times New Roman"/>
              <w:lang w:val="es-MX"/>
            </w:rPr>
            <w:instrText xml:space="preserve">CITATION MarcadorDePosición1 \l 2058 </w:instrText>
          </w:r>
          <w:r w:rsidRPr="000F165D">
            <w:rPr>
              <w:rFonts w:ascii="Times New Roman" w:hAnsi="Times New Roman" w:cs="Times New Roman"/>
              <w:lang w:val="es-MX"/>
            </w:rPr>
            <w:fldChar w:fldCharType="separate"/>
          </w:r>
          <w:r w:rsidR="00252B88" w:rsidRPr="00252B88">
            <w:rPr>
              <w:rFonts w:ascii="Times New Roman" w:hAnsi="Times New Roman" w:cs="Times New Roman"/>
              <w:noProof/>
              <w:lang w:val="es-MX"/>
            </w:rPr>
            <w:t>(Orjuela Pinzón, 2020)</w:t>
          </w:r>
          <w:r w:rsidRPr="000F165D">
            <w:rPr>
              <w:rFonts w:ascii="Times New Roman" w:hAnsi="Times New Roman" w:cs="Times New Roman"/>
              <w:lang w:val="es-MX"/>
            </w:rPr>
            <w:fldChar w:fldCharType="end"/>
          </w:r>
        </w:sdtContent>
      </w:sdt>
      <w:r w:rsidRPr="000F165D">
        <w:rPr>
          <w:rFonts w:ascii="Times New Roman" w:hAnsi="Times New Roman" w:cs="Times New Roman"/>
          <w:lang w:val="es-MX"/>
        </w:rPr>
        <w:t xml:space="preserve"> cada simbología de la comunidad al ser plasmada en una artesanía tiene un significado que ha sido transmitido a lo largo de generaciones, preservando consigo interpretaciones relevantes que, </w:t>
      </w:r>
      <w:r w:rsidRPr="000F165D">
        <w:rPr>
          <w:rFonts w:ascii="Times New Roman" w:hAnsi="Times New Roman" w:cs="Times New Roman"/>
          <w:lang w:val="es-MX"/>
        </w:rPr>
        <w:t>hoy</w:t>
      </w:r>
      <w:r w:rsidRPr="000F165D">
        <w:rPr>
          <w:rFonts w:ascii="Times New Roman" w:hAnsi="Times New Roman" w:cs="Times New Roman"/>
          <w:lang w:val="es-MX"/>
        </w:rPr>
        <w:t xml:space="preserve">, son patrimonio de ellos. Por otro lado, se ha tenido en cuenta que según </w:t>
      </w:r>
      <w:sdt>
        <w:sdtPr>
          <w:rPr>
            <w:lang w:val="es-MX"/>
          </w:rPr>
          <w:id w:val="-723066837"/>
          <w:citation/>
        </w:sdtPr>
        <w:sdtContent>
          <w:r w:rsidRPr="000F165D">
            <w:rPr>
              <w:rFonts w:ascii="Times New Roman" w:hAnsi="Times New Roman" w:cs="Times New Roman"/>
              <w:lang w:val="es-MX"/>
            </w:rPr>
            <w:fldChar w:fldCharType="begin"/>
          </w:r>
          <w:r w:rsidRPr="000F165D">
            <w:rPr>
              <w:rFonts w:ascii="Times New Roman" w:hAnsi="Times New Roman" w:cs="Times New Roman"/>
              <w:lang w:val="es-MX"/>
            </w:rPr>
            <w:instrText xml:space="preserve"> CITATION MON19 \l 2058 </w:instrText>
          </w:r>
          <w:r w:rsidRPr="000F165D">
            <w:rPr>
              <w:rFonts w:ascii="Times New Roman" w:hAnsi="Times New Roman" w:cs="Times New Roman"/>
              <w:lang w:val="es-MX"/>
            </w:rPr>
            <w:fldChar w:fldCharType="separate"/>
          </w:r>
          <w:r w:rsidR="00252B88" w:rsidRPr="00252B88">
            <w:rPr>
              <w:rFonts w:ascii="Times New Roman" w:hAnsi="Times New Roman" w:cs="Times New Roman"/>
              <w:noProof/>
              <w:lang w:val="es-MX"/>
            </w:rPr>
            <w:t>(MONTOYA ARIAS, 2019)</w:t>
          </w:r>
          <w:r w:rsidRPr="000F165D">
            <w:rPr>
              <w:rFonts w:ascii="Times New Roman" w:hAnsi="Times New Roman" w:cs="Times New Roman"/>
              <w:lang w:val="es-MX"/>
            </w:rPr>
            <w:fldChar w:fldCharType="end"/>
          </w:r>
        </w:sdtContent>
      </w:sdt>
      <w:r w:rsidRPr="000F165D">
        <w:rPr>
          <w:rFonts w:ascii="Times New Roman" w:hAnsi="Times New Roman" w:cs="Times New Roman"/>
          <w:lang w:val="es-MX"/>
        </w:rPr>
        <w:t xml:space="preserve"> </w:t>
      </w:r>
      <w:r w:rsidRPr="000F165D">
        <w:rPr>
          <w:rFonts w:ascii="Times New Roman" w:hAnsi="Times New Roman" w:cs="Times New Roman"/>
          <w:lang w:val="es-MX"/>
        </w:rPr>
        <w:t>las apropiaciones culturales de esta comunidad no sólo se ven</w:t>
      </w:r>
      <w:r w:rsidRPr="000F165D">
        <w:rPr>
          <w:rFonts w:ascii="Times New Roman" w:hAnsi="Times New Roman" w:cs="Times New Roman"/>
          <w:lang w:val="es-MX"/>
        </w:rPr>
        <w:t xml:space="preserve"> a lo largo de las artesanías únicamente, también se ve a lo largo del reconocimiento territorial expuesta por Montoya, ya que, la una comunidad se apropia del mismo territorio en el que se encuentra por sus costumbres de vestimenta, tradiciones y decoraciones a lo largo del territorio que ocupe.</w:t>
      </w:r>
    </w:p>
    <w:p w14:paraId="15881FF4" w14:textId="77777777" w:rsidR="000F165D" w:rsidRDefault="000F165D" w:rsidP="000F165D">
      <w:pPr>
        <w:pStyle w:val="Prrafodelista"/>
      </w:pPr>
    </w:p>
    <w:p w14:paraId="54AAD2E2" w14:textId="77777777" w:rsidR="001A3BE5" w:rsidRPr="001A3BE5" w:rsidRDefault="001A3BE5" w:rsidP="001A3BE5">
      <w:pPr>
        <w:pStyle w:val="Prrafodelista"/>
        <w:spacing w:after="0" w:line="240" w:lineRule="auto"/>
        <w:rPr>
          <w:rFonts w:ascii="Arial" w:eastAsia="Times New Roman" w:hAnsi="Arial" w:cs="Arial"/>
          <w:b/>
          <w:bCs/>
          <w:color w:val="000000"/>
          <w:kern w:val="0"/>
          <w:sz w:val="22"/>
          <w:szCs w:val="22"/>
          <w:lang w:eastAsia="es-CO"/>
          <w14:ligatures w14:val="none"/>
        </w:rPr>
      </w:pPr>
      <w:r w:rsidRPr="001A3BE5">
        <w:rPr>
          <w:rFonts w:ascii="Arial" w:eastAsia="Times New Roman" w:hAnsi="Arial" w:cs="Arial"/>
          <w:b/>
          <w:bCs/>
          <w:color w:val="000000"/>
          <w:kern w:val="0"/>
          <w:sz w:val="22"/>
          <w:szCs w:val="22"/>
          <w:lang w:eastAsia="es-CO"/>
          <w14:ligatures w14:val="none"/>
        </w:rPr>
        <w:t>Tejido Emberá: Cultura, Economía y Rol de las Mujeres</w:t>
      </w:r>
    </w:p>
    <w:p w14:paraId="327609F4" w14:textId="4E099546" w:rsidR="001A3BE5" w:rsidRPr="001A3BE5" w:rsidRDefault="001A3BE5" w:rsidP="001A3BE5">
      <w:pPr>
        <w:pStyle w:val="Prrafodelista"/>
        <w:spacing w:after="0" w:line="240" w:lineRule="auto"/>
        <w:rPr>
          <w:rFonts w:ascii="Times New Roman" w:eastAsia="Times New Roman" w:hAnsi="Times New Roman" w:cs="Times New Roman"/>
          <w:kern w:val="0"/>
          <w:lang w:eastAsia="es-CO"/>
          <w14:ligatures w14:val="none"/>
        </w:rPr>
      </w:pPr>
      <w:r w:rsidRPr="001A3BE5">
        <w:rPr>
          <w:rFonts w:ascii="Arial" w:eastAsia="Times New Roman" w:hAnsi="Arial" w:cs="Arial"/>
          <w:color w:val="000000"/>
          <w:kern w:val="0"/>
          <w:sz w:val="22"/>
          <w:szCs w:val="22"/>
          <w:lang w:eastAsia="es-CO"/>
          <w14:ligatures w14:val="none"/>
        </w:rPr>
        <w:t xml:space="preserve">Respecto a </w:t>
      </w:r>
      <w:sdt>
        <w:sdtPr>
          <w:rPr>
            <w:lang w:eastAsia="es-CO"/>
          </w:rPr>
          <w:id w:val="-844935448"/>
          <w:citation/>
        </w:sdtPr>
        <w:sdtContent>
          <w:r w:rsidRPr="001A3BE5">
            <w:rPr>
              <w:rFonts w:ascii="Arial" w:eastAsia="Times New Roman" w:hAnsi="Arial" w:cs="Arial"/>
              <w:color w:val="000000"/>
              <w:kern w:val="0"/>
              <w:sz w:val="22"/>
              <w:szCs w:val="22"/>
              <w:lang w:eastAsia="es-CO"/>
              <w14:ligatures w14:val="none"/>
            </w:rPr>
            <w:fldChar w:fldCharType="begin"/>
          </w:r>
          <w:r w:rsidRPr="001A3BE5">
            <w:rPr>
              <w:rFonts w:ascii="Arial" w:eastAsia="Times New Roman" w:hAnsi="Arial" w:cs="Arial"/>
              <w:color w:val="000000"/>
              <w:kern w:val="0"/>
              <w:sz w:val="22"/>
              <w:szCs w:val="22"/>
              <w:lang w:eastAsia="es-CO"/>
              <w14:ligatures w14:val="none"/>
            </w:rPr>
            <w:instrText xml:space="preserve"> CITATION Lau23 \l 9226 </w:instrText>
          </w:r>
          <w:r w:rsidRPr="001A3BE5">
            <w:rPr>
              <w:rFonts w:ascii="Arial" w:eastAsia="Times New Roman" w:hAnsi="Arial" w:cs="Arial"/>
              <w:color w:val="000000"/>
              <w:kern w:val="0"/>
              <w:sz w:val="22"/>
              <w:szCs w:val="22"/>
              <w:lang w:eastAsia="es-CO"/>
              <w14:ligatures w14:val="none"/>
            </w:rPr>
            <w:fldChar w:fldCharType="separate"/>
          </w:r>
          <w:r w:rsidR="00252B88" w:rsidRPr="00252B88">
            <w:rPr>
              <w:rFonts w:ascii="Arial" w:eastAsia="Times New Roman" w:hAnsi="Arial" w:cs="Arial"/>
              <w:noProof/>
              <w:color w:val="000000"/>
              <w:kern w:val="0"/>
              <w:sz w:val="22"/>
              <w:szCs w:val="22"/>
              <w:lang w:eastAsia="es-CO"/>
              <w14:ligatures w14:val="none"/>
            </w:rPr>
            <w:t>(Laura, 2023)</w:t>
          </w:r>
          <w:r w:rsidRPr="001A3BE5">
            <w:rPr>
              <w:rFonts w:ascii="Arial" w:eastAsia="Times New Roman" w:hAnsi="Arial" w:cs="Arial"/>
              <w:color w:val="000000"/>
              <w:kern w:val="0"/>
              <w:sz w:val="22"/>
              <w:szCs w:val="22"/>
              <w:lang w:eastAsia="es-CO"/>
              <w14:ligatures w14:val="none"/>
            </w:rPr>
            <w:fldChar w:fldCharType="end"/>
          </w:r>
        </w:sdtContent>
      </w:sdt>
      <w:r w:rsidRPr="001A3BE5">
        <w:rPr>
          <w:rFonts w:ascii="Arial" w:eastAsia="Times New Roman" w:hAnsi="Arial" w:cs="Arial"/>
          <w:color w:val="000000"/>
          <w:kern w:val="0"/>
          <w:sz w:val="22"/>
          <w:szCs w:val="22"/>
          <w:lang w:eastAsia="es-CO"/>
          <w14:ligatures w14:val="none"/>
        </w:rPr>
        <w:t> Las artesanas Emberá no conocen el significado de sus tejidos, ni la simbología ni colores que estos representan sobre su cultura, naturaleza y creencia, esto debido a que se lo imponen otras personas de la comunidad, según </w:t>
      </w:r>
      <w:sdt>
        <w:sdtPr>
          <w:rPr>
            <w:lang w:eastAsia="es-CO"/>
          </w:rPr>
          <w:id w:val="874205164"/>
          <w:citation/>
        </w:sdtPr>
        <w:sdtContent>
          <w:r w:rsidRPr="001A3BE5">
            <w:rPr>
              <w:rFonts w:ascii="Arial" w:eastAsia="Times New Roman" w:hAnsi="Arial" w:cs="Arial"/>
              <w:color w:val="000000"/>
              <w:kern w:val="0"/>
              <w:sz w:val="22"/>
              <w:szCs w:val="22"/>
              <w:lang w:eastAsia="es-CO"/>
              <w14:ligatures w14:val="none"/>
            </w:rPr>
            <w:fldChar w:fldCharType="begin"/>
          </w:r>
          <w:r w:rsidRPr="001A3BE5">
            <w:rPr>
              <w:rFonts w:ascii="Arial" w:eastAsia="Times New Roman" w:hAnsi="Arial" w:cs="Arial"/>
              <w:color w:val="000000"/>
              <w:kern w:val="0"/>
              <w:sz w:val="22"/>
              <w:szCs w:val="22"/>
              <w:lang w:eastAsia="es-CO"/>
              <w14:ligatures w14:val="none"/>
            </w:rPr>
            <w:instrText xml:space="preserve"> CITATION Orj20 \l 9226 </w:instrText>
          </w:r>
          <w:r w:rsidRPr="001A3BE5">
            <w:rPr>
              <w:rFonts w:ascii="Arial" w:eastAsia="Times New Roman" w:hAnsi="Arial" w:cs="Arial"/>
              <w:color w:val="000000"/>
              <w:kern w:val="0"/>
              <w:sz w:val="22"/>
              <w:szCs w:val="22"/>
              <w:lang w:eastAsia="es-CO"/>
              <w14:ligatures w14:val="none"/>
            </w:rPr>
            <w:fldChar w:fldCharType="separate"/>
          </w:r>
          <w:r w:rsidR="00252B88" w:rsidRPr="00252B88">
            <w:rPr>
              <w:rFonts w:ascii="Arial" w:eastAsia="Times New Roman" w:hAnsi="Arial" w:cs="Arial"/>
              <w:noProof/>
              <w:color w:val="000000"/>
              <w:kern w:val="0"/>
              <w:sz w:val="22"/>
              <w:szCs w:val="22"/>
              <w:lang w:eastAsia="es-CO"/>
              <w14:ligatures w14:val="none"/>
            </w:rPr>
            <w:t>(Orjuela, 2020)</w:t>
          </w:r>
          <w:r w:rsidRPr="001A3BE5">
            <w:rPr>
              <w:rFonts w:ascii="Arial" w:eastAsia="Times New Roman" w:hAnsi="Arial" w:cs="Arial"/>
              <w:color w:val="000000"/>
              <w:kern w:val="0"/>
              <w:sz w:val="22"/>
              <w:szCs w:val="22"/>
              <w:lang w:eastAsia="es-CO"/>
              <w14:ligatures w14:val="none"/>
            </w:rPr>
            <w:fldChar w:fldCharType="end"/>
          </w:r>
        </w:sdtContent>
      </w:sdt>
      <w:r w:rsidRPr="001A3BE5">
        <w:rPr>
          <w:rFonts w:ascii="Arial" w:eastAsia="Times New Roman" w:hAnsi="Arial" w:cs="Arial"/>
          <w:color w:val="000000"/>
          <w:kern w:val="0"/>
          <w:sz w:val="22"/>
          <w:szCs w:val="22"/>
          <w:lang w:eastAsia="es-CO"/>
          <w14:ligatures w14:val="none"/>
        </w:rPr>
        <w:t xml:space="preserve">  </w:t>
      </w:r>
      <w:r w:rsidRPr="001A3BE5">
        <w:rPr>
          <w:rFonts w:ascii="Roboto" w:eastAsia="Times New Roman" w:hAnsi="Roboto" w:cs="Times New Roman"/>
          <w:color w:val="0D0D0D"/>
          <w:kern w:val="0"/>
          <w:shd w:val="clear" w:color="auto" w:fill="FFFFFF"/>
          <w:lang w:eastAsia="es-CO"/>
          <w14:ligatures w14:val="none"/>
        </w:rPr>
        <w:t>El tejido ancestral Emberá posee un significado indiscutible, como una fuente de ingreso económico única. Estos tejidos no solo representan una expresión cultural profunda, sino también una forma de subsistencia en entornos urbanos. Dado a diversos desafíos como la violencia, el desplazamiento, la pobreza y una multitud de variables. Así mismo las mujeres emberá cumplen un rol significante en la comunidad puesto que ellas son las protectoras y guardianas de sus tradiciones, favoreciendo la permanencia de su cultura, haciendo programas para el fortalecimiento de esta</w:t>
      </w:r>
      <w:sdt>
        <w:sdtPr>
          <w:rPr>
            <w:rFonts w:ascii="Roboto" w:hAnsi="Roboto" w:cs="Times New Roman"/>
            <w:color w:val="0D0D0D"/>
            <w:shd w:val="clear" w:color="auto" w:fill="FFFFFF"/>
            <w:lang w:eastAsia="es-CO"/>
          </w:rPr>
          <w:id w:val="196976518"/>
          <w:citation/>
        </w:sdtPr>
        <w:sdtContent>
          <w:r w:rsidRPr="001A3BE5">
            <w:rPr>
              <w:rFonts w:ascii="Roboto" w:eastAsia="Times New Roman" w:hAnsi="Roboto" w:cs="Times New Roman"/>
              <w:color w:val="0D0D0D"/>
              <w:kern w:val="0"/>
              <w:shd w:val="clear" w:color="auto" w:fill="FFFFFF"/>
              <w:lang w:eastAsia="es-CO"/>
              <w14:ligatures w14:val="none"/>
            </w:rPr>
            <w:fldChar w:fldCharType="begin"/>
          </w:r>
          <w:r w:rsidRPr="001A3BE5">
            <w:rPr>
              <w:rFonts w:ascii="Roboto" w:eastAsia="Times New Roman" w:hAnsi="Roboto" w:cs="Times New Roman"/>
              <w:color w:val="0D0D0D"/>
              <w:kern w:val="0"/>
              <w:shd w:val="clear" w:color="auto" w:fill="FFFFFF"/>
              <w:lang w:eastAsia="es-CO"/>
              <w14:ligatures w14:val="none"/>
            </w:rPr>
            <w:instrText xml:space="preserve">CITATION Yep24 \l 9226 </w:instrText>
          </w:r>
          <w:r w:rsidRPr="001A3BE5">
            <w:rPr>
              <w:rFonts w:ascii="Roboto" w:eastAsia="Times New Roman" w:hAnsi="Roboto" w:cs="Times New Roman"/>
              <w:color w:val="0D0D0D"/>
              <w:kern w:val="0"/>
              <w:shd w:val="clear" w:color="auto" w:fill="FFFFFF"/>
              <w:lang w:eastAsia="es-CO"/>
              <w14:ligatures w14:val="none"/>
            </w:rPr>
            <w:fldChar w:fldCharType="separate"/>
          </w:r>
          <w:r w:rsidR="00252B88">
            <w:rPr>
              <w:rFonts w:ascii="Roboto" w:eastAsia="Times New Roman" w:hAnsi="Roboto" w:cs="Times New Roman"/>
              <w:noProof/>
              <w:color w:val="0D0D0D"/>
              <w:kern w:val="0"/>
              <w:shd w:val="clear" w:color="auto" w:fill="FFFFFF"/>
              <w:lang w:eastAsia="es-CO"/>
              <w14:ligatures w14:val="none"/>
            </w:rPr>
            <w:t xml:space="preserve"> </w:t>
          </w:r>
          <w:r w:rsidR="00252B88" w:rsidRPr="00252B88">
            <w:rPr>
              <w:rFonts w:ascii="Roboto" w:eastAsia="Times New Roman" w:hAnsi="Roboto" w:cs="Times New Roman"/>
              <w:noProof/>
              <w:color w:val="0D0D0D"/>
              <w:kern w:val="0"/>
              <w:shd w:val="clear" w:color="auto" w:fill="FFFFFF"/>
              <w:lang w:eastAsia="es-CO"/>
              <w14:ligatures w14:val="none"/>
            </w:rPr>
            <w:t>(Yepes, Perea, Diaz, Rengifo, &amp; Carmona, 2024)</w:t>
          </w:r>
          <w:r w:rsidRPr="001A3BE5">
            <w:rPr>
              <w:rFonts w:ascii="Roboto" w:eastAsia="Times New Roman" w:hAnsi="Roboto" w:cs="Times New Roman"/>
              <w:color w:val="0D0D0D"/>
              <w:kern w:val="0"/>
              <w:shd w:val="clear" w:color="auto" w:fill="FFFFFF"/>
              <w:lang w:eastAsia="es-CO"/>
              <w14:ligatures w14:val="none"/>
            </w:rPr>
            <w:fldChar w:fldCharType="end"/>
          </w:r>
        </w:sdtContent>
      </w:sdt>
      <w:r w:rsidRPr="001A3BE5">
        <w:rPr>
          <w:rFonts w:ascii="Roboto" w:eastAsia="Times New Roman" w:hAnsi="Roboto" w:cs="Times New Roman"/>
          <w:color w:val="0D0D0D"/>
          <w:kern w:val="0"/>
          <w:shd w:val="clear" w:color="auto" w:fill="FFFFFF"/>
          <w:lang w:eastAsia="es-CO"/>
          <w14:ligatures w14:val="none"/>
        </w:rPr>
        <w:t xml:space="preserve">. </w:t>
      </w:r>
    </w:p>
    <w:p w14:paraId="571ED3A9" w14:textId="77777777" w:rsidR="001A3BE5" w:rsidRDefault="001A3BE5" w:rsidP="001A3BE5">
      <w:pPr>
        <w:pStyle w:val="Prrafodelista"/>
      </w:pPr>
    </w:p>
    <w:p w14:paraId="37395B90" w14:textId="77777777" w:rsidR="004332E3" w:rsidRDefault="004332E3" w:rsidP="004332E3">
      <w:pPr>
        <w:pStyle w:val="Prrafodelista"/>
      </w:pPr>
    </w:p>
    <w:p w14:paraId="017A8015" w14:textId="0D591DBB" w:rsidR="004332E3" w:rsidRPr="0031184B" w:rsidRDefault="004332E3" w:rsidP="00252B88">
      <w:pPr>
        <w:pStyle w:val="Prrafodelista"/>
        <w:numPr>
          <w:ilvl w:val="0"/>
          <w:numId w:val="1"/>
        </w:numPr>
        <w:ind w:left="1068"/>
        <w:rPr>
          <w:b/>
          <w:bCs/>
        </w:rPr>
      </w:pPr>
      <w:r w:rsidRPr="0031184B">
        <w:rPr>
          <w:b/>
          <w:bCs/>
        </w:rPr>
        <w:t>Costumbres:</w:t>
      </w:r>
    </w:p>
    <w:p w14:paraId="3C0CCF95" w14:textId="77777777" w:rsidR="000F165D" w:rsidRDefault="000F165D" w:rsidP="00252B88">
      <w:pPr>
        <w:ind w:left="708"/>
      </w:pPr>
      <w:r>
        <w:rPr>
          <w:b/>
        </w:rPr>
        <w:t>Costumbres de la comunidad Emberá</w:t>
      </w:r>
    </w:p>
    <w:p w14:paraId="52844D7C" w14:textId="77777777" w:rsidR="000F165D" w:rsidRDefault="000F165D" w:rsidP="00252B88">
      <w:pPr>
        <w:ind w:left="708"/>
        <w:jc w:val="both"/>
        <w:rPr>
          <w:b/>
        </w:rPr>
      </w:pPr>
      <w:r>
        <w:t xml:space="preserve">La comunidad Emberá, con sus diversas ramificaciones como los Emberá </w:t>
      </w:r>
      <w:proofErr w:type="spellStart"/>
      <w:r>
        <w:t>Katío</w:t>
      </w:r>
      <w:proofErr w:type="spellEnd"/>
      <w:r>
        <w:t xml:space="preserve">, </w:t>
      </w:r>
      <w:proofErr w:type="spellStart"/>
      <w:r>
        <w:t>Chamí</w:t>
      </w:r>
      <w:proofErr w:type="spellEnd"/>
      <w:r>
        <w:t xml:space="preserve">, </w:t>
      </w:r>
      <w:proofErr w:type="spellStart"/>
      <w:r>
        <w:t>Dóbida</w:t>
      </w:r>
      <w:proofErr w:type="spellEnd"/>
      <w:r>
        <w:t xml:space="preserve">, y </w:t>
      </w:r>
      <w:proofErr w:type="spellStart"/>
      <w:r>
        <w:t>Eperara</w:t>
      </w:r>
      <w:proofErr w:type="spellEnd"/>
      <w:r>
        <w:t xml:space="preserve"> </w:t>
      </w:r>
      <w:proofErr w:type="spellStart"/>
      <w:r>
        <w:t>Siapidara</w:t>
      </w:r>
      <w:proofErr w:type="spellEnd"/>
      <w:r>
        <w:t>, enfrenta una serie de desafíos que impactan sus costumbres y tradiciones.</w:t>
      </w:r>
      <w:r>
        <w:rPr>
          <w:rFonts w:ascii="Roboto" w:eastAsia="Roboto" w:hAnsi="Roboto" w:cs="Roboto"/>
          <w:color w:val="0D0D0D"/>
          <w:highlight w:val="white"/>
        </w:rPr>
        <w:t xml:space="preserve"> Al investigar estas costumbres o tradiciones, se revela la complejidad de su realidad cultural y social.</w:t>
      </w:r>
    </w:p>
    <w:p w14:paraId="389D7D64" w14:textId="571640EF" w:rsidR="000F165D" w:rsidRDefault="000F165D" w:rsidP="000F165D">
      <w:pPr>
        <w:numPr>
          <w:ilvl w:val="0"/>
          <w:numId w:val="3"/>
        </w:numPr>
        <w:spacing w:after="0" w:line="276" w:lineRule="auto"/>
        <w:ind w:left="1080"/>
        <w:jc w:val="both"/>
      </w:pPr>
      <w:r>
        <w:t xml:space="preserve">Según </w:t>
      </w:r>
      <w:sdt>
        <w:sdtPr>
          <w:id w:val="-1372374958"/>
          <w:citation/>
        </w:sdtPr>
        <w:sdtContent>
          <w:r>
            <w:fldChar w:fldCharType="begin"/>
          </w:r>
          <w:r>
            <w:rPr>
              <w:lang w:val="es-MX"/>
            </w:rPr>
            <w:instrText xml:space="preserve"> CITATION BET18 \l 2058 </w:instrText>
          </w:r>
          <w:r>
            <w:fldChar w:fldCharType="separate"/>
          </w:r>
          <w:r w:rsidR="00252B88">
            <w:rPr>
              <w:noProof/>
              <w:lang w:val="es-MX"/>
            </w:rPr>
            <w:t>(] BETANCUR PRISCO, 2018)</w:t>
          </w:r>
          <w:r>
            <w:fldChar w:fldCharType="end"/>
          </w:r>
        </w:sdtContent>
      </w:sdt>
      <w:r>
        <w:t xml:space="preserve"> los rituales Vitales y Adaptación Cultural: La Emberá </w:t>
      </w:r>
      <w:proofErr w:type="spellStart"/>
      <w:r>
        <w:t>Katío</w:t>
      </w:r>
      <w:proofErr w:type="spellEnd"/>
      <w:r>
        <w:t xml:space="preserve"> </w:t>
      </w:r>
      <w:proofErr w:type="spellStart"/>
      <w:r>
        <w:t>Choromandó</w:t>
      </w:r>
      <w:proofErr w:type="spellEnd"/>
      <w:r>
        <w:t xml:space="preserve"> de Dabeiba, afectada por el conflicto armado en Colombia, ha sido reconocida como sujeto de derechos según la Ley de Víctimas. Sin embargo, se destaca la necesidad de </w:t>
      </w:r>
      <w:r>
        <w:lastRenderedPageBreak/>
        <w:t>una mayor interculturalidad para una efectiva apropiación de la ley y la adaptación a las necesidades de la comunidad.</w:t>
      </w:r>
    </w:p>
    <w:p w14:paraId="0CE03C06" w14:textId="77777777" w:rsidR="000F165D" w:rsidRDefault="000F165D" w:rsidP="000F165D">
      <w:pPr>
        <w:ind w:left="360"/>
        <w:jc w:val="both"/>
      </w:pPr>
    </w:p>
    <w:p w14:paraId="116B6BBA" w14:textId="18404EE6" w:rsidR="000F165D" w:rsidRDefault="000F165D" w:rsidP="000F165D">
      <w:pPr>
        <w:numPr>
          <w:ilvl w:val="0"/>
          <w:numId w:val="3"/>
        </w:numPr>
        <w:spacing w:after="0" w:line="276" w:lineRule="auto"/>
        <w:ind w:left="1080"/>
        <w:jc w:val="both"/>
      </w:pPr>
      <w:r>
        <w:t xml:space="preserve"> En la Preservación de la Identidad y Cosmovisión de acuerdo con </w:t>
      </w:r>
      <w:sdt>
        <w:sdtPr>
          <w:id w:val="-1138111321"/>
          <w:citation/>
        </w:sdtPr>
        <w:sdtContent>
          <w:r>
            <w:fldChar w:fldCharType="begin"/>
          </w:r>
          <w:r>
            <w:rPr>
              <w:lang w:val="es-MX"/>
            </w:rPr>
            <w:instrText xml:space="preserve"> CITATION Bur22 \l 2058 </w:instrText>
          </w:r>
          <w:r>
            <w:fldChar w:fldCharType="separate"/>
          </w:r>
          <w:r w:rsidR="00252B88">
            <w:rPr>
              <w:noProof/>
              <w:lang w:val="es-MX"/>
            </w:rPr>
            <w:t>(Burgos, 2022)</w:t>
          </w:r>
          <w:r>
            <w:fldChar w:fldCharType="end"/>
          </w:r>
        </w:sdtContent>
      </w:sdt>
      <w:r>
        <w:t xml:space="preserve">: La investigación en la comunidad Emberá </w:t>
      </w:r>
      <w:proofErr w:type="spellStart"/>
      <w:r>
        <w:t>Eyabida</w:t>
      </w:r>
      <w:proofErr w:type="spellEnd"/>
      <w:r>
        <w:t xml:space="preserve"> de </w:t>
      </w:r>
      <w:proofErr w:type="spellStart"/>
      <w:r>
        <w:t>Llanogordo</w:t>
      </w:r>
      <w:proofErr w:type="spellEnd"/>
      <w:r>
        <w:t xml:space="preserve"> resalta la importancia de comprender y respetar los conocimientos, tradiciones y alimentación de los pueblos indígenas. Se evidencia la brecha en la información existente y la necesidad de implementar políticas públicas inclusivas y respetuosas de la diversidad cultural.</w:t>
      </w:r>
    </w:p>
    <w:p w14:paraId="6110853A" w14:textId="77777777" w:rsidR="000F165D" w:rsidRDefault="000F165D" w:rsidP="000F165D">
      <w:pPr>
        <w:ind w:left="360"/>
        <w:jc w:val="both"/>
      </w:pPr>
    </w:p>
    <w:p w14:paraId="51D3E6EC" w14:textId="5632EB95" w:rsidR="000F165D" w:rsidRDefault="000F165D" w:rsidP="000F165D">
      <w:pPr>
        <w:numPr>
          <w:ilvl w:val="0"/>
          <w:numId w:val="3"/>
        </w:numPr>
        <w:spacing w:after="0" w:line="276" w:lineRule="auto"/>
        <w:ind w:left="1080"/>
        <w:jc w:val="both"/>
      </w:pPr>
      <w:r>
        <w:t xml:space="preserve">El Impacto de Factores Externos según lo indicado por </w:t>
      </w:r>
      <w:sdt>
        <w:sdtPr>
          <w:id w:val="1697738676"/>
          <w:citation/>
        </w:sdtPr>
        <w:sdtContent>
          <w:r>
            <w:fldChar w:fldCharType="begin"/>
          </w:r>
          <w:r>
            <w:rPr>
              <w:lang w:val="es-MX"/>
            </w:rPr>
            <w:instrText xml:space="preserve"> CITATION Ama22 \l 2058 </w:instrText>
          </w:r>
          <w:r>
            <w:fldChar w:fldCharType="separate"/>
          </w:r>
          <w:r w:rsidR="00252B88">
            <w:rPr>
              <w:noProof/>
              <w:lang w:val="es-MX"/>
            </w:rPr>
            <w:t>(Amaya, 2022)</w:t>
          </w:r>
          <w:r>
            <w:fldChar w:fldCharType="end"/>
          </w:r>
        </w:sdtContent>
      </w:sdt>
      <w:r>
        <w:t xml:space="preserve"> : Los pueblos Emberá enfrentan desafíos como el desplazamiento, la intervención de actores armados y empresas extractoras, y la disminución de la producción agrícola y prácticas tradicionales de caza y pesca. Estos factores han generado un deterioro social, económico y de salud en las comunidades Emberá, afectando su identidad y formas de vida.</w:t>
      </w:r>
    </w:p>
    <w:p w14:paraId="645C17E0" w14:textId="77777777" w:rsidR="000F165D" w:rsidRDefault="000F165D" w:rsidP="000F165D">
      <w:pPr>
        <w:pStyle w:val="Prrafodelista"/>
      </w:pPr>
    </w:p>
    <w:p w14:paraId="2FDAE22F" w14:textId="77777777" w:rsidR="000F165D" w:rsidRPr="000F165D" w:rsidRDefault="000F165D" w:rsidP="000F165D">
      <w:pPr>
        <w:pStyle w:val="Prrafodelista"/>
        <w:jc w:val="both"/>
        <w:rPr>
          <w:lang w:val="es-MX"/>
        </w:rPr>
      </w:pPr>
      <w:r w:rsidRPr="000F165D">
        <w:rPr>
          <w:lang w:val="es-MX"/>
        </w:rPr>
        <w:t>La importancia de entender el cuerpo, el paisaje y las mapeamientos corporales como instrumentos de creación y conexión con la tierra y su lengua. Estos elementos no solo sirven como medios exploratorios y vehículos de comunicación, sino también como representaciones simbólicas del territorio-biográfico y su control. Se resalta la cosmovisión y las luchas por el territorio y la tierra como elementos articuladores de estas expresiones culturales y espaciales. La propuesta subraya la importancia de entender estas prácticas territoriales y espaciales como formas de emancipación y resistencia, arraigadas en saberes milenarios, pero también influenciadas por procesos de integración y transformación cultural.</w:t>
      </w:r>
    </w:p>
    <w:p w14:paraId="7B23E4AF" w14:textId="2E16213F" w:rsidR="000F165D" w:rsidRPr="000F165D" w:rsidRDefault="000F165D" w:rsidP="000F165D">
      <w:pPr>
        <w:pStyle w:val="Prrafodelista"/>
        <w:jc w:val="both"/>
        <w:rPr>
          <w:lang w:val="es-MX"/>
        </w:rPr>
      </w:pPr>
      <w:sdt>
        <w:sdtPr>
          <w:rPr>
            <w:lang w:val="es-MX"/>
          </w:rPr>
          <w:id w:val="-1000741295"/>
          <w:citation/>
        </w:sdtPr>
        <w:sdtContent>
          <w:r w:rsidRPr="000F165D">
            <w:rPr>
              <w:lang w:val="es-MX"/>
            </w:rPr>
            <w:fldChar w:fldCharType="begin"/>
          </w:r>
          <w:r w:rsidRPr="000F165D">
            <w:rPr>
              <w:lang w:val="es-MX"/>
            </w:rPr>
            <w:instrText xml:space="preserve">CITATION MarcadorDePosición2 \l 2058 </w:instrText>
          </w:r>
          <w:r w:rsidRPr="000F165D">
            <w:rPr>
              <w:lang w:val="es-MX"/>
            </w:rPr>
            <w:fldChar w:fldCharType="separate"/>
          </w:r>
          <w:r w:rsidR="00252B88">
            <w:rPr>
              <w:noProof/>
              <w:lang w:val="es-MX"/>
            </w:rPr>
            <w:t>(Taborda L. P., 2024)</w:t>
          </w:r>
          <w:r w:rsidRPr="000F165D">
            <w:rPr>
              <w:lang w:val="es-MX"/>
            </w:rPr>
            <w:fldChar w:fldCharType="end"/>
          </w:r>
        </w:sdtContent>
      </w:sdt>
    </w:p>
    <w:p w14:paraId="2B0915F2" w14:textId="77777777" w:rsidR="000F165D" w:rsidRPr="000F165D" w:rsidRDefault="000F165D" w:rsidP="000F165D">
      <w:pPr>
        <w:pStyle w:val="Prrafodelista"/>
        <w:jc w:val="both"/>
        <w:rPr>
          <w:lang w:val="es-MX"/>
        </w:rPr>
      </w:pPr>
      <w:r w:rsidRPr="000F165D">
        <w:rPr>
          <w:lang w:val="es-MX"/>
        </w:rPr>
        <w:t xml:space="preserve"> los jóvenes </w:t>
      </w:r>
      <w:proofErr w:type="spellStart"/>
      <w:r w:rsidRPr="000F165D">
        <w:rPr>
          <w:lang w:val="es-MX"/>
        </w:rPr>
        <w:t>emberas</w:t>
      </w:r>
      <w:proofErr w:type="spellEnd"/>
      <w:r w:rsidRPr="000F165D">
        <w:rPr>
          <w:lang w:val="es-MX"/>
        </w:rPr>
        <w:t xml:space="preserve"> </w:t>
      </w:r>
      <w:proofErr w:type="spellStart"/>
      <w:r w:rsidRPr="000F165D">
        <w:rPr>
          <w:lang w:val="es-MX"/>
        </w:rPr>
        <w:t>chamíes</w:t>
      </w:r>
      <w:proofErr w:type="spellEnd"/>
      <w:r w:rsidRPr="000F165D">
        <w:rPr>
          <w:lang w:val="es-MX"/>
        </w:rPr>
        <w:t xml:space="preserve"> hacia su lengua y cultura, ya sea a través de su profesionalización como músicos o mediante la reivindicación de sus bailes tradicionales. Sin embargo, se señala la falta de difusión en los grandes medios de comunicación privados, lo que impide una comprensión amplia y no estereotipada de las comunidades indígenas en la ciudad. Se sugiere llevar a cabo un trabajo etnográfico que incorpore la voz de los </w:t>
      </w:r>
      <w:proofErr w:type="spellStart"/>
      <w:r w:rsidRPr="000F165D">
        <w:rPr>
          <w:lang w:val="es-MX"/>
        </w:rPr>
        <w:t>emberas</w:t>
      </w:r>
      <w:proofErr w:type="spellEnd"/>
      <w:r w:rsidRPr="000F165D">
        <w:rPr>
          <w:lang w:val="es-MX"/>
        </w:rPr>
        <w:t xml:space="preserve"> </w:t>
      </w:r>
      <w:proofErr w:type="spellStart"/>
      <w:r w:rsidRPr="000F165D">
        <w:rPr>
          <w:lang w:val="es-MX"/>
        </w:rPr>
        <w:t>chamíes</w:t>
      </w:r>
      <w:proofErr w:type="spellEnd"/>
      <w:r w:rsidRPr="000F165D">
        <w:rPr>
          <w:lang w:val="es-MX"/>
        </w:rPr>
        <w:t xml:space="preserve"> que residen en Bogotá, utilizando herramientas tradicionales de la sociolingüística como encuestas, entrevistas y observaciones de campo. Este enfoque permite enriquecer la comprensión sociolingüística de la comunidad y contribuye a la </w:t>
      </w:r>
      <w:r w:rsidRPr="000F165D">
        <w:rPr>
          <w:lang w:val="es-MX"/>
        </w:rPr>
        <w:lastRenderedPageBreak/>
        <w:t>valoración de la diversidad en una sociedad pacífica, promoviendo la inclusión y el reconocimiento de las identidades culturales diversas.</w:t>
      </w:r>
    </w:p>
    <w:p w14:paraId="169BAEDF" w14:textId="19943EFB" w:rsidR="000F165D" w:rsidRPr="000F165D" w:rsidRDefault="000F165D" w:rsidP="000F165D">
      <w:pPr>
        <w:pStyle w:val="Prrafodelista"/>
        <w:jc w:val="both"/>
        <w:rPr>
          <w:lang w:val="es-MX"/>
        </w:rPr>
      </w:pPr>
      <w:sdt>
        <w:sdtPr>
          <w:rPr>
            <w:lang w:val="es-MX"/>
          </w:rPr>
          <w:id w:val="-2079505240"/>
          <w:citation/>
        </w:sdtPr>
        <w:sdtContent>
          <w:r w:rsidRPr="000F165D">
            <w:rPr>
              <w:lang w:val="es-MX"/>
            </w:rPr>
            <w:fldChar w:fldCharType="begin"/>
          </w:r>
          <w:r w:rsidRPr="000F165D">
            <w:rPr>
              <w:lang w:val="es-MX"/>
            </w:rPr>
            <w:instrText xml:space="preserve"> CITATION Ala23 \l 2058 </w:instrText>
          </w:r>
          <w:r w:rsidRPr="000F165D">
            <w:rPr>
              <w:lang w:val="es-MX"/>
            </w:rPr>
            <w:fldChar w:fldCharType="separate"/>
          </w:r>
          <w:r w:rsidR="00252B88">
            <w:rPr>
              <w:noProof/>
              <w:lang w:val="es-MX"/>
            </w:rPr>
            <w:t>(Alarcon, 2023)</w:t>
          </w:r>
          <w:r w:rsidRPr="000F165D">
            <w:rPr>
              <w:lang w:val="es-MX"/>
            </w:rPr>
            <w:fldChar w:fldCharType="end"/>
          </w:r>
        </w:sdtContent>
      </w:sdt>
    </w:p>
    <w:p w14:paraId="6D905F33" w14:textId="77777777" w:rsidR="000F165D" w:rsidRPr="000F165D" w:rsidRDefault="000F165D" w:rsidP="000F165D">
      <w:pPr>
        <w:pStyle w:val="Prrafodelista"/>
        <w:jc w:val="both"/>
        <w:rPr>
          <w:lang w:val="es-MX"/>
        </w:rPr>
      </w:pPr>
      <w:r w:rsidRPr="000F165D">
        <w:rPr>
          <w:lang w:val="es-MX"/>
        </w:rPr>
        <w:t>En la comunidad, perduran arraigadas diversas prácticas culturales. El arte del tejido engalana la creación de chaquiras, pecheras, collares y más, mientras que las manos habilidosas moldean ollas de arcilla para la cocina cotidiana y la elaboración de bebidas tradicionales como el viche, guarapo y chicha de maíz o chontaduro. La confección artesanal de vestimenta propia es una marca distintiva. Además, los bailes típicos y los cantos que honran a la madre naturaleza son emblemáticos. En cuanto a los juegos autóctonos, la competición de caza, el tiro con arco y cerbatana, la trepada del palo y otras actividades como la lucha libre en el pantano, el baño en la guagua, y el columpio de bejuco, entre otros, destacan en la tradición lúdica de la comunidad.</w:t>
      </w:r>
    </w:p>
    <w:p w14:paraId="1E67911A" w14:textId="0D47EF19" w:rsidR="006553FA" w:rsidRDefault="000F165D" w:rsidP="006553FA">
      <w:pPr>
        <w:pStyle w:val="Prrafodelista"/>
        <w:jc w:val="both"/>
      </w:pPr>
      <w:sdt>
        <w:sdtPr>
          <w:id w:val="-949556428"/>
          <w:citation/>
        </w:sdtPr>
        <w:sdtContent>
          <w:r>
            <w:fldChar w:fldCharType="begin"/>
          </w:r>
          <w:r w:rsidRPr="000F165D">
            <w:rPr>
              <w:lang w:val="es-MX"/>
            </w:rPr>
            <w:instrText xml:space="preserve"> CITATION Obs19 \l 2058 </w:instrText>
          </w:r>
          <w:r>
            <w:fldChar w:fldCharType="separate"/>
          </w:r>
          <w:r w:rsidR="00252B88">
            <w:rPr>
              <w:noProof/>
              <w:lang w:val="es-MX"/>
            </w:rPr>
            <w:t>(DIH., 2019)</w:t>
          </w:r>
          <w:r>
            <w:fldChar w:fldCharType="end"/>
          </w:r>
        </w:sdtContent>
      </w:sdt>
    </w:p>
    <w:p w14:paraId="6546B4D3" w14:textId="1E903C57" w:rsidR="001547CD" w:rsidRPr="006553FA" w:rsidRDefault="001547CD" w:rsidP="006553FA">
      <w:pPr>
        <w:pStyle w:val="Prrafodelista"/>
        <w:jc w:val="both"/>
      </w:pPr>
      <w:r w:rsidRPr="001547CD">
        <w:rPr>
          <w:rFonts w:ascii="Arial" w:hAnsi="Arial" w:cs="Arial"/>
          <w:b/>
          <w:bCs/>
        </w:rPr>
        <w:t>Educación</w:t>
      </w:r>
      <w:r w:rsidRPr="001547CD">
        <w:rPr>
          <w:rFonts w:ascii="Arial" w:hAnsi="Arial" w:cs="Arial"/>
          <w:b/>
          <w:bCs/>
          <w:sz w:val="30"/>
          <w:szCs w:val="30"/>
        </w:rPr>
        <w:t>.</w:t>
      </w:r>
    </w:p>
    <w:p w14:paraId="6493EEB3" w14:textId="77777777" w:rsidR="001547CD" w:rsidRPr="0078365F" w:rsidRDefault="001547CD" w:rsidP="001547CD">
      <w:pPr>
        <w:autoSpaceDE w:val="0"/>
        <w:autoSpaceDN w:val="0"/>
        <w:adjustRightInd w:val="0"/>
        <w:spacing w:after="0" w:line="240" w:lineRule="auto"/>
        <w:ind w:left="708"/>
        <w:rPr>
          <w:rFonts w:ascii="Arial" w:hAnsi="Arial" w:cs="Arial"/>
        </w:rPr>
      </w:pPr>
      <w:r w:rsidRPr="0078365F">
        <w:rPr>
          <w:rFonts w:ascii="Arial" w:hAnsi="Arial" w:cs="Arial"/>
        </w:rPr>
        <w:t xml:space="preserve">En el resguardo de </w:t>
      </w:r>
      <w:proofErr w:type="spellStart"/>
      <w:r w:rsidRPr="0078365F">
        <w:rPr>
          <w:rFonts w:ascii="Arial" w:hAnsi="Arial" w:cs="Arial"/>
        </w:rPr>
        <w:t>Cundumi</w:t>
      </w:r>
      <w:proofErr w:type="spellEnd"/>
      <w:r w:rsidRPr="0078365F">
        <w:rPr>
          <w:rFonts w:ascii="Arial" w:hAnsi="Arial" w:cs="Arial"/>
        </w:rPr>
        <w:t xml:space="preserve"> se encuentra el único colegio de</w:t>
      </w:r>
    </w:p>
    <w:p w14:paraId="1A392B7C" w14:textId="77777777" w:rsidR="001547CD" w:rsidRPr="0078365F" w:rsidRDefault="001547CD" w:rsidP="001547CD">
      <w:pPr>
        <w:autoSpaceDE w:val="0"/>
        <w:autoSpaceDN w:val="0"/>
        <w:adjustRightInd w:val="0"/>
        <w:spacing w:after="0" w:line="240" w:lineRule="auto"/>
        <w:ind w:left="708"/>
        <w:rPr>
          <w:rFonts w:ascii="Arial" w:hAnsi="Arial" w:cs="Arial"/>
        </w:rPr>
      </w:pPr>
      <w:r w:rsidRPr="0078365F">
        <w:rPr>
          <w:rFonts w:ascii="Arial" w:hAnsi="Arial" w:cs="Arial"/>
        </w:rPr>
        <w:t>las comunidades indígenas de Pueblo Rico, el cual tiene como</w:t>
      </w:r>
    </w:p>
    <w:p w14:paraId="1E460173" w14:textId="77777777" w:rsidR="001547CD" w:rsidRPr="0078365F" w:rsidRDefault="001547CD" w:rsidP="001547CD">
      <w:pPr>
        <w:autoSpaceDE w:val="0"/>
        <w:autoSpaceDN w:val="0"/>
        <w:adjustRightInd w:val="0"/>
        <w:spacing w:after="0" w:line="240" w:lineRule="auto"/>
        <w:ind w:left="708"/>
        <w:rPr>
          <w:rFonts w:ascii="Arial" w:hAnsi="Arial" w:cs="Arial"/>
        </w:rPr>
      </w:pPr>
      <w:r w:rsidRPr="0078365F">
        <w:rPr>
          <w:rFonts w:ascii="Arial" w:hAnsi="Arial" w:cs="Arial"/>
        </w:rPr>
        <w:t xml:space="preserve">nombre “Colegio </w:t>
      </w:r>
      <w:proofErr w:type="spellStart"/>
      <w:r w:rsidRPr="0078365F">
        <w:rPr>
          <w:rFonts w:ascii="Arial" w:hAnsi="Arial" w:cs="Arial"/>
        </w:rPr>
        <w:t>Etnoeducativo</w:t>
      </w:r>
      <w:proofErr w:type="spellEnd"/>
      <w:r w:rsidRPr="0078365F">
        <w:rPr>
          <w:rFonts w:ascii="Arial" w:hAnsi="Arial" w:cs="Arial"/>
        </w:rPr>
        <w:t xml:space="preserve"> Emberá Chami” al cual se</w:t>
      </w:r>
    </w:p>
    <w:p w14:paraId="7EB2649A" w14:textId="77777777" w:rsidR="001547CD" w:rsidRPr="0078365F" w:rsidRDefault="001547CD" w:rsidP="001547CD">
      <w:pPr>
        <w:autoSpaceDE w:val="0"/>
        <w:autoSpaceDN w:val="0"/>
        <w:adjustRightInd w:val="0"/>
        <w:spacing w:after="0" w:line="240" w:lineRule="auto"/>
        <w:ind w:left="708"/>
        <w:rPr>
          <w:rFonts w:ascii="Arial" w:hAnsi="Arial" w:cs="Arial"/>
        </w:rPr>
      </w:pPr>
      <w:r w:rsidRPr="0078365F">
        <w:rPr>
          <w:rFonts w:ascii="Arial" w:hAnsi="Arial" w:cs="Arial"/>
        </w:rPr>
        <w:t>dirigen a estudiar muchos jóvenes de los diferentes resguardos</w:t>
      </w:r>
    </w:p>
    <w:p w14:paraId="1CCA6142" w14:textId="77777777" w:rsidR="001547CD" w:rsidRPr="0078365F" w:rsidRDefault="001547CD" w:rsidP="001547CD">
      <w:pPr>
        <w:autoSpaceDE w:val="0"/>
        <w:autoSpaceDN w:val="0"/>
        <w:adjustRightInd w:val="0"/>
        <w:spacing w:after="0" w:line="240" w:lineRule="auto"/>
        <w:ind w:left="708"/>
        <w:rPr>
          <w:rFonts w:ascii="Arial" w:hAnsi="Arial" w:cs="Arial"/>
        </w:rPr>
      </w:pPr>
      <w:r w:rsidRPr="0078365F">
        <w:rPr>
          <w:rFonts w:ascii="Arial" w:hAnsi="Arial" w:cs="Arial"/>
        </w:rPr>
        <w:t>del municipio, ya que es un colegio certificado por el Ministerio</w:t>
      </w:r>
    </w:p>
    <w:p w14:paraId="16157E1B" w14:textId="4F0BB703" w:rsidR="006553FA" w:rsidRDefault="001547CD" w:rsidP="006553FA">
      <w:pPr>
        <w:ind w:left="708"/>
        <w:rPr>
          <w:rFonts w:ascii="Arial" w:hAnsi="Arial" w:cs="Arial"/>
        </w:rPr>
      </w:pPr>
      <w:r w:rsidRPr="0078365F">
        <w:rPr>
          <w:rFonts w:ascii="Arial" w:hAnsi="Arial" w:cs="Arial"/>
        </w:rPr>
        <w:t xml:space="preserve">de Educación. </w:t>
      </w:r>
      <w:sdt>
        <w:sdtPr>
          <w:rPr>
            <w:rFonts w:ascii="Arial" w:hAnsi="Arial" w:cs="Arial"/>
          </w:rPr>
          <w:id w:val="-2098235339"/>
          <w:citation/>
        </w:sdtPr>
        <w:sdtContent>
          <w:r w:rsidRPr="0078365F">
            <w:rPr>
              <w:rFonts w:ascii="Arial" w:hAnsi="Arial" w:cs="Arial"/>
            </w:rPr>
            <w:fldChar w:fldCharType="begin"/>
          </w:r>
          <w:r w:rsidRPr="0078365F">
            <w:rPr>
              <w:rFonts w:ascii="Arial" w:hAnsi="Arial" w:cs="Arial"/>
              <w:lang w:val="es-MX"/>
            </w:rPr>
            <w:instrText xml:space="preserve"> CITATION Uri16 \l 2058 </w:instrText>
          </w:r>
          <w:r w:rsidRPr="0078365F">
            <w:rPr>
              <w:rFonts w:ascii="Arial" w:hAnsi="Arial" w:cs="Arial"/>
            </w:rPr>
            <w:fldChar w:fldCharType="separate"/>
          </w:r>
          <w:r w:rsidR="00252B88" w:rsidRPr="00252B88">
            <w:rPr>
              <w:rFonts w:ascii="Arial" w:hAnsi="Arial" w:cs="Arial"/>
              <w:noProof/>
              <w:lang w:val="es-MX"/>
            </w:rPr>
            <w:t>(Uribe Sánchez, 2016)</w:t>
          </w:r>
          <w:r w:rsidRPr="0078365F">
            <w:rPr>
              <w:rFonts w:ascii="Arial" w:hAnsi="Arial" w:cs="Arial"/>
            </w:rPr>
            <w:fldChar w:fldCharType="end"/>
          </w:r>
        </w:sdtContent>
      </w:sdt>
    </w:p>
    <w:p w14:paraId="65AA8B94" w14:textId="172C35B7" w:rsidR="001547CD" w:rsidRPr="006553FA" w:rsidRDefault="001547CD" w:rsidP="006553FA">
      <w:pPr>
        <w:ind w:left="708"/>
        <w:rPr>
          <w:rFonts w:ascii="Arial" w:hAnsi="Arial" w:cs="Arial"/>
        </w:rPr>
      </w:pPr>
      <w:r w:rsidRPr="006553FA">
        <w:rPr>
          <w:rFonts w:ascii="Arial" w:hAnsi="Arial" w:cs="Arial"/>
          <w:b/>
          <w:bCs/>
        </w:rPr>
        <w:t>Música</w:t>
      </w:r>
    </w:p>
    <w:p w14:paraId="5AB989FA" w14:textId="77777777" w:rsidR="001547CD" w:rsidRPr="0078365F" w:rsidRDefault="001547CD" w:rsidP="001547CD">
      <w:pPr>
        <w:autoSpaceDE w:val="0"/>
        <w:autoSpaceDN w:val="0"/>
        <w:adjustRightInd w:val="0"/>
        <w:spacing w:after="0" w:line="240" w:lineRule="auto"/>
        <w:ind w:left="708"/>
        <w:rPr>
          <w:rFonts w:ascii="Arial" w:hAnsi="Arial" w:cs="Arial"/>
        </w:rPr>
      </w:pPr>
      <w:r w:rsidRPr="0078365F">
        <w:rPr>
          <w:rFonts w:ascii="Arial" w:hAnsi="Arial" w:cs="Arial"/>
        </w:rPr>
        <w:t>“Hay unas que es tradicional, yo soy integrante del grupo</w:t>
      </w:r>
    </w:p>
    <w:p w14:paraId="1AEF142A" w14:textId="77777777" w:rsidR="001547CD" w:rsidRPr="0078365F" w:rsidRDefault="001547CD" w:rsidP="001547CD">
      <w:pPr>
        <w:autoSpaceDE w:val="0"/>
        <w:autoSpaceDN w:val="0"/>
        <w:adjustRightInd w:val="0"/>
        <w:spacing w:after="0" w:line="240" w:lineRule="auto"/>
        <w:ind w:left="708"/>
        <w:rPr>
          <w:rFonts w:ascii="Arial" w:hAnsi="Arial" w:cs="Arial"/>
        </w:rPr>
      </w:pPr>
      <w:proofErr w:type="spellStart"/>
      <w:r w:rsidRPr="0078365F">
        <w:rPr>
          <w:rFonts w:ascii="Arial" w:hAnsi="Arial" w:cs="Arial"/>
        </w:rPr>
        <w:t>Bidika</w:t>
      </w:r>
      <w:proofErr w:type="spellEnd"/>
      <w:r w:rsidRPr="0078365F">
        <w:rPr>
          <w:rFonts w:ascii="Arial" w:hAnsi="Arial" w:cs="Arial"/>
        </w:rPr>
        <w:t>, en el cantamos en nuestro idioma y tocamos guitarra;</w:t>
      </w:r>
    </w:p>
    <w:p w14:paraId="60E548A7" w14:textId="77777777" w:rsidR="001547CD" w:rsidRPr="0078365F" w:rsidRDefault="001547CD" w:rsidP="001547CD">
      <w:pPr>
        <w:autoSpaceDE w:val="0"/>
        <w:autoSpaceDN w:val="0"/>
        <w:adjustRightInd w:val="0"/>
        <w:spacing w:after="0" w:line="240" w:lineRule="auto"/>
        <w:ind w:left="708"/>
        <w:rPr>
          <w:rFonts w:ascii="Arial" w:hAnsi="Arial" w:cs="Arial"/>
        </w:rPr>
      </w:pPr>
      <w:r w:rsidRPr="0078365F">
        <w:rPr>
          <w:rFonts w:ascii="Arial" w:hAnsi="Arial" w:cs="Arial"/>
        </w:rPr>
        <w:t>Pero hay una música que es muy tradicional con unos</w:t>
      </w:r>
    </w:p>
    <w:p w14:paraId="57210DC0" w14:textId="77777777" w:rsidR="001547CD" w:rsidRPr="0078365F" w:rsidRDefault="001547CD" w:rsidP="001547CD">
      <w:pPr>
        <w:autoSpaceDE w:val="0"/>
        <w:autoSpaceDN w:val="0"/>
        <w:adjustRightInd w:val="0"/>
        <w:spacing w:after="0" w:line="240" w:lineRule="auto"/>
        <w:ind w:left="708"/>
        <w:rPr>
          <w:rFonts w:ascii="Arial" w:hAnsi="Arial" w:cs="Arial"/>
        </w:rPr>
      </w:pPr>
      <w:r w:rsidRPr="0078365F">
        <w:rPr>
          <w:rFonts w:ascii="Arial" w:hAnsi="Arial" w:cs="Arial"/>
        </w:rPr>
        <w:t>instrumentos fabricados aquí mismo con unas plantas de</w:t>
      </w:r>
    </w:p>
    <w:p w14:paraId="2A196BD9" w14:textId="77777777" w:rsidR="001547CD" w:rsidRPr="0078365F" w:rsidRDefault="001547CD" w:rsidP="001547CD">
      <w:pPr>
        <w:autoSpaceDE w:val="0"/>
        <w:autoSpaceDN w:val="0"/>
        <w:adjustRightInd w:val="0"/>
        <w:spacing w:after="0" w:line="240" w:lineRule="auto"/>
        <w:ind w:left="708"/>
        <w:rPr>
          <w:rFonts w:ascii="Arial" w:hAnsi="Arial" w:cs="Arial"/>
        </w:rPr>
      </w:pPr>
      <w:r w:rsidRPr="0078365F">
        <w:rPr>
          <w:rFonts w:ascii="Arial" w:hAnsi="Arial" w:cs="Arial"/>
        </w:rPr>
        <w:t>monte, ya el que sabe fabrica su instrumento y con esa música</w:t>
      </w:r>
    </w:p>
    <w:p w14:paraId="2C4B294B" w14:textId="77777777" w:rsidR="001547CD" w:rsidRPr="0078365F" w:rsidRDefault="001547CD" w:rsidP="001547CD">
      <w:pPr>
        <w:autoSpaceDE w:val="0"/>
        <w:autoSpaceDN w:val="0"/>
        <w:adjustRightInd w:val="0"/>
        <w:spacing w:after="0" w:line="240" w:lineRule="auto"/>
        <w:ind w:left="708"/>
        <w:rPr>
          <w:rFonts w:ascii="Arial" w:hAnsi="Arial" w:cs="Arial"/>
        </w:rPr>
      </w:pPr>
      <w:r w:rsidRPr="0078365F">
        <w:rPr>
          <w:rFonts w:ascii="Arial" w:hAnsi="Arial" w:cs="Arial"/>
        </w:rPr>
        <w:t>presentan danzas, hay canciones referidas a la tierra, a las</w:t>
      </w:r>
    </w:p>
    <w:p w14:paraId="5A7BE455" w14:textId="77777777" w:rsidR="001547CD" w:rsidRPr="0078365F" w:rsidRDefault="001547CD" w:rsidP="001547CD">
      <w:pPr>
        <w:autoSpaceDE w:val="0"/>
        <w:autoSpaceDN w:val="0"/>
        <w:adjustRightInd w:val="0"/>
        <w:spacing w:after="0" w:line="240" w:lineRule="auto"/>
        <w:ind w:left="708"/>
        <w:rPr>
          <w:rFonts w:ascii="Arial" w:hAnsi="Arial" w:cs="Arial"/>
        </w:rPr>
      </w:pPr>
      <w:r w:rsidRPr="0078365F">
        <w:rPr>
          <w:rFonts w:ascii="Arial" w:hAnsi="Arial" w:cs="Arial"/>
        </w:rPr>
        <w:t>mujeres, a la unidad, a nuestra autonomía y también se</w:t>
      </w:r>
    </w:p>
    <w:p w14:paraId="5DF372A9" w14:textId="77777777" w:rsidR="001547CD" w:rsidRPr="0078365F" w:rsidRDefault="001547CD" w:rsidP="001547CD">
      <w:pPr>
        <w:autoSpaceDE w:val="0"/>
        <w:autoSpaceDN w:val="0"/>
        <w:adjustRightInd w:val="0"/>
        <w:spacing w:after="0" w:line="240" w:lineRule="auto"/>
        <w:ind w:left="708"/>
        <w:rPr>
          <w:rFonts w:ascii="Arial" w:hAnsi="Arial" w:cs="Arial"/>
        </w:rPr>
      </w:pPr>
      <w:r w:rsidRPr="0078365F">
        <w:rPr>
          <w:rFonts w:ascii="Arial" w:hAnsi="Arial" w:cs="Arial"/>
        </w:rPr>
        <w:t xml:space="preserve">escucha la música occidental, la tropical.” (Martin </w:t>
      </w:r>
      <w:proofErr w:type="spellStart"/>
      <w:r w:rsidRPr="0078365F">
        <w:rPr>
          <w:rFonts w:ascii="Arial" w:hAnsi="Arial" w:cs="Arial"/>
        </w:rPr>
        <w:t>Siagama</w:t>
      </w:r>
      <w:proofErr w:type="spellEnd"/>
      <w:r w:rsidRPr="0078365F">
        <w:rPr>
          <w:rFonts w:ascii="Arial" w:hAnsi="Arial" w:cs="Arial"/>
        </w:rPr>
        <w:t xml:space="preserve"> líder</w:t>
      </w:r>
    </w:p>
    <w:p w14:paraId="08EE7F98" w14:textId="2DC53DD5" w:rsidR="006553FA" w:rsidRDefault="001547CD" w:rsidP="006553FA">
      <w:pPr>
        <w:ind w:left="708"/>
        <w:rPr>
          <w:rFonts w:ascii="Arial" w:hAnsi="Arial" w:cs="Arial"/>
        </w:rPr>
      </w:pPr>
      <w:r w:rsidRPr="0078365F">
        <w:rPr>
          <w:rFonts w:ascii="Arial" w:hAnsi="Arial" w:cs="Arial"/>
        </w:rPr>
        <w:t xml:space="preserve">indígena) </w:t>
      </w:r>
      <w:sdt>
        <w:sdtPr>
          <w:rPr>
            <w:rFonts w:ascii="Arial" w:hAnsi="Arial" w:cs="Arial"/>
          </w:rPr>
          <w:id w:val="-852570429"/>
          <w:citation/>
        </w:sdtPr>
        <w:sdtContent>
          <w:r w:rsidRPr="0078365F">
            <w:rPr>
              <w:rFonts w:ascii="Arial" w:hAnsi="Arial" w:cs="Arial"/>
            </w:rPr>
            <w:fldChar w:fldCharType="begin"/>
          </w:r>
          <w:r w:rsidRPr="0078365F">
            <w:rPr>
              <w:rFonts w:ascii="Arial" w:hAnsi="Arial" w:cs="Arial"/>
              <w:lang w:val="es-MX"/>
            </w:rPr>
            <w:instrText xml:space="preserve"> CITATION Uri16 \l 2058 </w:instrText>
          </w:r>
          <w:r w:rsidRPr="0078365F">
            <w:rPr>
              <w:rFonts w:ascii="Arial" w:hAnsi="Arial" w:cs="Arial"/>
            </w:rPr>
            <w:fldChar w:fldCharType="separate"/>
          </w:r>
          <w:r w:rsidR="00252B88" w:rsidRPr="00252B88">
            <w:rPr>
              <w:rFonts w:ascii="Arial" w:hAnsi="Arial" w:cs="Arial"/>
              <w:noProof/>
              <w:lang w:val="es-MX"/>
            </w:rPr>
            <w:t>(Uribe Sánchez, 2016)</w:t>
          </w:r>
          <w:r w:rsidRPr="0078365F">
            <w:rPr>
              <w:rFonts w:ascii="Arial" w:hAnsi="Arial" w:cs="Arial"/>
            </w:rPr>
            <w:fldChar w:fldCharType="end"/>
          </w:r>
        </w:sdtContent>
      </w:sdt>
    </w:p>
    <w:p w14:paraId="4A8F46B0" w14:textId="54818C41" w:rsidR="001547CD" w:rsidRPr="006553FA" w:rsidRDefault="001547CD" w:rsidP="006553FA">
      <w:pPr>
        <w:ind w:left="708"/>
        <w:rPr>
          <w:rFonts w:ascii="Arial" w:hAnsi="Arial" w:cs="Arial"/>
        </w:rPr>
      </w:pPr>
      <w:r w:rsidRPr="006553FA">
        <w:rPr>
          <w:rFonts w:ascii="Arial" w:hAnsi="Arial" w:cs="Arial"/>
          <w:b/>
          <w:bCs/>
        </w:rPr>
        <w:t>Danzas</w:t>
      </w:r>
    </w:p>
    <w:p w14:paraId="557C956E" w14:textId="77777777" w:rsidR="001547CD" w:rsidRPr="0078365F" w:rsidRDefault="001547CD" w:rsidP="006553FA">
      <w:pPr>
        <w:autoSpaceDE w:val="0"/>
        <w:autoSpaceDN w:val="0"/>
        <w:adjustRightInd w:val="0"/>
        <w:spacing w:after="0" w:line="240" w:lineRule="auto"/>
        <w:ind w:firstLine="708"/>
        <w:rPr>
          <w:rFonts w:ascii="Arial" w:hAnsi="Arial" w:cs="Arial"/>
        </w:rPr>
      </w:pPr>
      <w:r w:rsidRPr="0078365F">
        <w:rPr>
          <w:rFonts w:ascii="Arial" w:hAnsi="Arial" w:cs="Arial"/>
        </w:rPr>
        <w:t>Las danzas son tradiciones ancestrales, para la realización de</w:t>
      </w:r>
    </w:p>
    <w:p w14:paraId="277D8497" w14:textId="77777777" w:rsidR="001547CD" w:rsidRPr="0078365F" w:rsidRDefault="001547CD" w:rsidP="001547CD">
      <w:pPr>
        <w:autoSpaceDE w:val="0"/>
        <w:autoSpaceDN w:val="0"/>
        <w:adjustRightInd w:val="0"/>
        <w:spacing w:after="0" w:line="240" w:lineRule="auto"/>
        <w:ind w:left="708"/>
        <w:rPr>
          <w:rFonts w:ascii="Arial" w:hAnsi="Arial" w:cs="Arial"/>
        </w:rPr>
      </w:pPr>
      <w:r w:rsidRPr="0078365F">
        <w:rPr>
          <w:rFonts w:ascii="Arial" w:hAnsi="Arial" w:cs="Arial"/>
        </w:rPr>
        <w:t>estas se utilizaban tambores o fututos, instrumentos musicales</w:t>
      </w:r>
    </w:p>
    <w:p w14:paraId="1554505A" w14:textId="77777777" w:rsidR="001547CD" w:rsidRPr="0078365F" w:rsidRDefault="001547CD" w:rsidP="001547CD">
      <w:pPr>
        <w:autoSpaceDE w:val="0"/>
        <w:autoSpaceDN w:val="0"/>
        <w:adjustRightInd w:val="0"/>
        <w:spacing w:after="0" w:line="240" w:lineRule="auto"/>
        <w:ind w:left="708"/>
        <w:rPr>
          <w:rFonts w:ascii="Arial" w:hAnsi="Arial" w:cs="Arial"/>
        </w:rPr>
      </w:pPr>
      <w:r w:rsidRPr="0078365F">
        <w:rPr>
          <w:rFonts w:ascii="Arial" w:hAnsi="Arial" w:cs="Arial"/>
        </w:rPr>
        <w:t>que realizaban los hombres de la comunidad. Instrumentos que</w:t>
      </w:r>
    </w:p>
    <w:p w14:paraId="5E9B48B6" w14:textId="77777777" w:rsidR="001547CD" w:rsidRPr="0078365F" w:rsidRDefault="001547CD" w:rsidP="001547CD">
      <w:pPr>
        <w:autoSpaceDE w:val="0"/>
        <w:autoSpaceDN w:val="0"/>
        <w:adjustRightInd w:val="0"/>
        <w:spacing w:after="0" w:line="240" w:lineRule="auto"/>
        <w:ind w:left="708"/>
        <w:rPr>
          <w:rFonts w:ascii="Arial" w:hAnsi="Arial" w:cs="Arial"/>
        </w:rPr>
      </w:pPr>
      <w:r w:rsidRPr="0078365F">
        <w:rPr>
          <w:rFonts w:ascii="Arial" w:hAnsi="Arial" w:cs="Arial"/>
        </w:rPr>
        <w:t>eran de suma importancia en las danzas, ya que eran utilizados</w:t>
      </w:r>
    </w:p>
    <w:p w14:paraId="06415AEB" w14:textId="77777777" w:rsidR="001547CD" w:rsidRPr="0078365F" w:rsidRDefault="001547CD" w:rsidP="001547CD">
      <w:pPr>
        <w:autoSpaceDE w:val="0"/>
        <w:autoSpaceDN w:val="0"/>
        <w:adjustRightInd w:val="0"/>
        <w:spacing w:after="0" w:line="240" w:lineRule="auto"/>
        <w:ind w:left="708"/>
        <w:rPr>
          <w:rFonts w:ascii="Arial" w:hAnsi="Arial" w:cs="Arial"/>
        </w:rPr>
      </w:pPr>
      <w:r w:rsidRPr="0078365F">
        <w:rPr>
          <w:rFonts w:ascii="Arial" w:hAnsi="Arial" w:cs="Arial"/>
        </w:rPr>
        <w:t>para seguir el compás de estas danzas. Los hombres tocaban</w:t>
      </w:r>
    </w:p>
    <w:p w14:paraId="144992F6" w14:textId="77777777" w:rsidR="001547CD" w:rsidRPr="0078365F" w:rsidRDefault="001547CD" w:rsidP="001547CD">
      <w:pPr>
        <w:autoSpaceDE w:val="0"/>
        <w:autoSpaceDN w:val="0"/>
        <w:adjustRightInd w:val="0"/>
        <w:spacing w:after="0" w:line="240" w:lineRule="auto"/>
        <w:ind w:left="708"/>
        <w:rPr>
          <w:rFonts w:ascii="Arial" w:hAnsi="Arial" w:cs="Arial"/>
        </w:rPr>
      </w:pPr>
      <w:r w:rsidRPr="0078365F">
        <w:rPr>
          <w:rFonts w:ascii="Arial" w:hAnsi="Arial" w:cs="Arial"/>
        </w:rPr>
        <w:t>el fututo y algunos tambores, las mujeres al danzar tocaban</w:t>
      </w:r>
    </w:p>
    <w:p w14:paraId="0940004B" w14:textId="48624826" w:rsidR="00C972E8" w:rsidRDefault="001547CD" w:rsidP="00C972E8">
      <w:pPr>
        <w:ind w:left="708"/>
        <w:rPr>
          <w:rFonts w:ascii="Arial" w:hAnsi="Arial" w:cs="Arial"/>
        </w:rPr>
      </w:pPr>
      <w:r w:rsidRPr="0078365F">
        <w:rPr>
          <w:rFonts w:ascii="Arial" w:hAnsi="Arial" w:cs="Arial"/>
        </w:rPr>
        <w:lastRenderedPageBreak/>
        <w:t>tambores de menor tamaño.</w:t>
      </w:r>
      <w:sdt>
        <w:sdtPr>
          <w:rPr>
            <w:rFonts w:ascii="Arial" w:hAnsi="Arial" w:cs="Arial"/>
          </w:rPr>
          <w:id w:val="-631089474"/>
          <w:citation/>
        </w:sdtPr>
        <w:sdtContent>
          <w:r w:rsidRPr="0078365F">
            <w:rPr>
              <w:rFonts w:ascii="Arial" w:hAnsi="Arial" w:cs="Arial"/>
            </w:rPr>
            <w:fldChar w:fldCharType="begin"/>
          </w:r>
          <w:r w:rsidRPr="0078365F">
            <w:rPr>
              <w:rFonts w:ascii="Arial" w:hAnsi="Arial" w:cs="Arial"/>
              <w:lang w:val="es-MX"/>
            </w:rPr>
            <w:instrText xml:space="preserve"> CITATION Uri16 \l 2058 </w:instrText>
          </w:r>
          <w:r w:rsidRPr="0078365F">
            <w:rPr>
              <w:rFonts w:ascii="Arial" w:hAnsi="Arial" w:cs="Arial"/>
            </w:rPr>
            <w:fldChar w:fldCharType="separate"/>
          </w:r>
          <w:r w:rsidR="00252B88">
            <w:rPr>
              <w:rFonts w:ascii="Arial" w:hAnsi="Arial" w:cs="Arial"/>
              <w:noProof/>
              <w:lang w:val="es-MX"/>
            </w:rPr>
            <w:t xml:space="preserve"> </w:t>
          </w:r>
          <w:r w:rsidR="00252B88" w:rsidRPr="00252B88">
            <w:rPr>
              <w:rFonts w:ascii="Arial" w:hAnsi="Arial" w:cs="Arial"/>
              <w:noProof/>
              <w:lang w:val="es-MX"/>
            </w:rPr>
            <w:t>(Uribe Sánchez, 2016)</w:t>
          </w:r>
          <w:r w:rsidRPr="0078365F">
            <w:rPr>
              <w:rFonts w:ascii="Arial" w:hAnsi="Arial" w:cs="Arial"/>
            </w:rPr>
            <w:fldChar w:fldCharType="end"/>
          </w:r>
        </w:sdtContent>
      </w:sdt>
    </w:p>
    <w:p w14:paraId="03054EB0" w14:textId="70C679EA" w:rsidR="001547CD" w:rsidRPr="00C972E8" w:rsidRDefault="001547CD" w:rsidP="00C972E8">
      <w:pPr>
        <w:ind w:left="708"/>
        <w:rPr>
          <w:rFonts w:ascii="Arial" w:hAnsi="Arial" w:cs="Arial"/>
        </w:rPr>
      </w:pPr>
      <w:r w:rsidRPr="00C972E8">
        <w:rPr>
          <w:rFonts w:ascii="Arial" w:hAnsi="Arial" w:cs="Arial"/>
          <w:b/>
          <w:bCs/>
        </w:rPr>
        <w:t xml:space="preserve">Cambio en crianza de niños </w:t>
      </w:r>
      <w:proofErr w:type="spellStart"/>
      <w:r w:rsidRPr="00C972E8">
        <w:rPr>
          <w:rFonts w:ascii="Arial" w:hAnsi="Arial" w:cs="Arial"/>
          <w:b/>
          <w:bCs/>
        </w:rPr>
        <w:t>embera</w:t>
      </w:r>
      <w:proofErr w:type="spellEnd"/>
    </w:p>
    <w:p w14:paraId="43399E27" w14:textId="3C61FB7B" w:rsidR="001547CD" w:rsidRPr="0078365F" w:rsidRDefault="001547CD" w:rsidP="00C972E8">
      <w:pPr>
        <w:ind w:left="708"/>
        <w:rPr>
          <w:rFonts w:ascii="Arial" w:hAnsi="Arial" w:cs="Arial"/>
        </w:rPr>
      </w:pPr>
      <w:r w:rsidRPr="0078365F">
        <w:rPr>
          <w:rFonts w:ascii="Arial" w:hAnsi="Arial" w:cs="Arial"/>
          <w:color w:val="333333"/>
          <w:shd w:val="clear" w:color="auto" w:fill="FFFFFF"/>
        </w:rPr>
        <w:t xml:space="preserve">El presente apartado tiene un enfoque cualitativo y es el resultado de un trabajo de intervención realizado con la etnia </w:t>
      </w:r>
      <w:proofErr w:type="spellStart"/>
      <w:r w:rsidRPr="0078365F">
        <w:rPr>
          <w:rFonts w:ascii="Arial" w:hAnsi="Arial" w:cs="Arial"/>
          <w:color w:val="333333"/>
          <w:shd w:val="clear" w:color="auto" w:fill="FFFFFF"/>
        </w:rPr>
        <w:t>Embera</w:t>
      </w:r>
      <w:proofErr w:type="spellEnd"/>
      <w:r w:rsidRPr="0078365F">
        <w:rPr>
          <w:rFonts w:ascii="Arial" w:hAnsi="Arial" w:cs="Arial"/>
          <w:color w:val="333333"/>
          <w:shd w:val="clear" w:color="auto" w:fill="FFFFFF"/>
        </w:rPr>
        <w:t xml:space="preserve"> </w:t>
      </w:r>
      <w:proofErr w:type="spellStart"/>
      <w:r w:rsidRPr="0078365F">
        <w:rPr>
          <w:rFonts w:ascii="Arial" w:hAnsi="Arial" w:cs="Arial"/>
          <w:color w:val="333333"/>
          <w:shd w:val="clear" w:color="auto" w:fill="FFFFFF"/>
        </w:rPr>
        <w:t>katio</w:t>
      </w:r>
      <w:proofErr w:type="spellEnd"/>
      <w:r w:rsidRPr="0078365F">
        <w:rPr>
          <w:rFonts w:ascii="Arial" w:hAnsi="Arial" w:cs="Arial"/>
          <w:color w:val="333333"/>
          <w:shd w:val="clear" w:color="auto" w:fill="FFFFFF"/>
        </w:rPr>
        <w:t xml:space="preserve"> ubicado en el resguardo Las Playas en Apartadó Colombia relacionado con los cambios que se están produciendo en las prácticas de crianza de sus niños debido a que la globalización ha llegado a su territorio.</w:t>
      </w:r>
      <w:sdt>
        <w:sdtPr>
          <w:rPr>
            <w:rFonts w:ascii="Arial" w:hAnsi="Arial" w:cs="Arial"/>
            <w:color w:val="333333"/>
            <w:shd w:val="clear" w:color="auto" w:fill="FFFFFF"/>
          </w:rPr>
          <w:id w:val="1144628535"/>
          <w:citation/>
        </w:sdtPr>
        <w:sdtContent>
          <w:r>
            <w:rPr>
              <w:rFonts w:ascii="Arial" w:hAnsi="Arial" w:cs="Arial"/>
              <w:color w:val="333333"/>
              <w:shd w:val="clear" w:color="auto" w:fill="FFFFFF"/>
            </w:rPr>
            <w:fldChar w:fldCharType="begin"/>
          </w:r>
          <w:r>
            <w:rPr>
              <w:rFonts w:ascii="Arial" w:hAnsi="Arial" w:cs="Arial"/>
              <w:color w:val="333333"/>
              <w:shd w:val="clear" w:color="auto" w:fill="FFFFFF"/>
              <w:lang w:val="es-MX"/>
            </w:rPr>
            <w:instrText xml:space="preserve"> CITATION Muñ15 \l 2058 </w:instrText>
          </w:r>
          <w:r>
            <w:rPr>
              <w:rFonts w:ascii="Arial" w:hAnsi="Arial" w:cs="Arial"/>
              <w:color w:val="333333"/>
              <w:shd w:val="clear" w:color="auto" w:fill="FFFFFF"/>
            </w:rPr>
            <w:fldChar w:fldCharType="separate"/>
          </w:r>
          <w:r w:rsidR="00252B88">
            <w:rPr>
              <w:rFonts w:ascii="Arial" w:hAnsi="Arial" w:cs="Arial"/>
              <w:noProof/>
              <w:color w:val="333333"/>
              <w:shd w:val="clear" w:color="auto" w:fill="FFFFFF"/>
              <w:lang w:val="es-MX"/>
            </w:rPr>
            <w:t xml:space="preserve"> </w:t>
          </w:r>
          <w:r w:rsidR="00252B88" w:rsidRPr="00252B88">
            <w:rPr>
              <w:rFonts w:ascii="Arial" w:hAnsi="Arial" w:cs="Arial"/>
              <w:noProof/>
              <w:color w:val="333333"/>
              <w:shd w:val="clear" w:color="auto" w:fill="FFFFFF"/>
              <w:lang w:val="es-MX"/>
            </w:rPr>
            <w:t>(Muñoz-Rangel, 2015)</w:t>
          </w:r>
          <w:r>
            <w:rPr>
              <w:rFonts w:ascii="Arial" w:hAnsi="Arial" w:cs="Arial"/>
              <w:color w:val="333333"/>
              <w:shd w:val="clear" w:color="auto" w:fill="FFFFFF"/>
            </w:rPr>
            <w:fldChar w:fldCharType="end"/>
          </w:r>
        </w:sdtContent>
      </w:sdt>
    </w:p>
    <w:p w14:paraId="6BF00D58" w14:textId="77777777" w:rsidR="001547CD" w:rsidRPr="0078365F" w:rsidRDefault="001547CD" w:rsidP="00C972E8">
      <w:pPr>
        <w:pStyle w:val="Default"/>
        <w:ind w:left="708"/>
        <w:rPr>
          <w:rFonts w:ascii="Arial" w:hAnsi="Arial" w:cs="Arial"/>
        </w:rPr>
      </w:pPr>
      <w:r w:rsidRPr="0078365F">
        <w:rPr>
          <w:rFonts w:ascii="Arial" w:hAnsi="Arial" w:cs="Arial"/>
        </w:rPr>
        <w:t xml:space="preserve">Los conocimientos ancestrales ligados a una comprensión de los mitos fundacionales, y </w:t>
      </w:r>
      <w:proofErr w:type="gramStart"/>
      <w:r w:rsidRPr="0078365F">
        <w:rPr>
          <w:rFonts w:ascii="Arial" w:hAnsi="Arial" w:cs="Arial"/>
        </w:rPr>
        <w:t>el reconocimientos</w:t>
      </w:r>
      <w:proofErr w:type="gramEnd"/>
      <w:r w:rsidRPr="0078365F">
        <w:rPr>
          <w:rFonts w:ascii="Arial" w:hAnsi="Arial" w:cs="Arial"/>
        </w:rPr>
        <w:t xml:space="preserve"> de las plantas y animales como sujetos de vida, permitieron un acercamiento a los sistemas </w:t>
      </w:r>
      <w:proofErr w:type="spellStart"/>
      <w:r w:rsidRPr="0078365F">
        <w:rPr>
          <w:rFonts w:ascii="Arial" w:hAnsi="Arial" w:cs="Arial"/>
        </w:rPr>
        <w:t>Naturculturales</w:t>
      </w:r>
      <w:proofErr w:type="spellEnd"/>
      <w:r w:rsidRPr="0078365F">
        <w:rPr>
          <w:rFonts w:ascii="Arial" w:hAnsi="Arial" w:cs="Arial"/>
        </w:rPr>
        <w:t xml:space="preserve"> construidos históricamente por cada comunidad. </w:t>
      </w:r>
    </w:p>
    <w:p w14:paraId="733CD4CA" w14:textId="2A4E7451" w:rsidR="001547CD" w:rsidRDefault="001547CD" w:rsidP="001547CD">
      <w:pPr>
        <w:ind w:left="708"/>
        <w:rPr>
          <w:rFonts w:ascii="Arial" w:hAnsi="Arial" w:cs="Arial"/>
        </w:rPr>
      </w:pPr>
      <w:r w:rsidRPr="0078365F">
        <w:rPr>
          <w:rFonts w:ascii="Arial" w:hAnsi="Arial" w:cs="Arial"/>
        </w:rPr>
        <w:t xml:space="preserve">La situación actual de la emergencia </w:t>
      </w:r>
      <w:proofErr w:type="gramStart"/>
      <w:r w:rsidRPr="0078365F">
        <w:rPr>
          <w:rFonts w:ascii="Arial" w:hAnsi="Arial" w:cs="Arial"/>
        </w:rPr>
        <w:t>climática,</w:t>
      </w:r>
      <w:proofErr w:type="gramEnd"/>
      <w:r w:rsidRPr="0078365F">
        <w:rPr>
          <w:rFonts w:ascii="Arial" w:hAnsi="Arial" w:cs="Arial"/>
        </w:rPr>
        <w:t xml:space="preserve"> pone en el escenario científico, un nuevo interés en los manejos sostenibles del agua del pueblo Zenú y las interacciones que han definido la vida humana en los ecosistemas de bosque y selva del pueblo </w:t>
      </w:r>
      <w:proofErr w:type="spellStart"/>
      <w:r w:rsidRPr="0078365F">
        <w:rPr>
          <w:rFonts w:ascii="Arial" w:hAnsi="Arial" w:cs="Arial"/>
        </w:rPr>
        <w:t>Embera-Katios</w:t>
      </w:r>
      <w:proofErr w:type="spellEnd"/>
      <w:r w:rsidRPr="0078365F">
        <w:rPr>
          <w:rFonts w:ascii="Arial" w:hAnsi="Arial" w:cs="Arial"/>
        </w:rPr>
        <w:t>, ahora vulnerables.</w:t>
      </w:r>
      <w:sdt>
        <w:sdtPr>
          <w:rPr>
            <w:rFonts w:ascii="Arial" w:hAnsi="Arial" w:cs="Arial"/>
          </w:rPr>
          <w:id w:val="-1078675104"/>
          <w:citation/>
        </w:sdtPr>
        <w:sdtContent>
          <w:r>
            <w:rPr>
              <w:rFonts w:ascii="Arial" w:hAnsi="Arial" w:cs="Arial"/>
            </w:rPr>
            <w:fldChar w:fldCharType="begin"/>
          </w:r>
          <w:r>
            <w:rPr>
              <w:rFonts w:ascii="Arial" w:hAnsi="Arial" w:cs="Arial"/>
              <w:lang w:val="es-MX"/>
            </w:rPr>
            <w:instrText xml:space="preserve"> CITATION Mor21 \l 2058 </w:instrText>
          </w:r>
          <w:r>
            <w:rPr>
              <w:rFonts w:ascii="Arial" w:hAnsi="Arial" w:cs="Arial"/>
            </w:rPr>
            <w:fldChar w:fldCharType="separate"/>
          </w:r>
          <w:r w:rsidR="00252B88">
            <w:rPr>
              <w:rFonts w:ascii="Arial" w:hAnsi="Arial" w:cs="Arial"/>
              <w:noProof/>
              <w:lang w:val="es-MX"/>
            </w:rPr>
            <w:t xml:space="preserve"> </w:t>
          </w:r>
          <w:r w:rsidR="00252B88" w:rsidRPr="00252B88">
            <w:rPr>
              <w:rFonts w:ascii="Arial" w:hAnsi="Arial" w:cs="Arial"/>
              <w:noProof/>
              <w:lang w:val="es-MX"/>
            </w:rPr>
            <w:t>(Moreno Barros, 2021)</w:t>
          </w:r>
          <w:r>
            <w:rPr>
              <w:rFonts w:ascii="Arial" w:hAnsi="Arial" w:cs="Arial"/>
            </w:rPr>
            <w:fldChar w:fldCharType="end"/>
          </w:r>
        </w:sdtContent>
      </w:sdt>
    </w:p>
    <w:p w14:paraId="7FBC31E7" w14:textId="77777777" w:rsidR="001547CD" w:rsidRPr="0078365F" w:rsidRDefault="001547CD" w:rsidP="001547CD">
      <w:pPr>
        <w:rPr>
          <w:rFonts w:ascii="Arial" w:hAnsi="Arial" w:cs="Arial"/>
        </w:rPr>
      </w:pPr>
    </w:p>
    <w:p w14:paraId="009167C6" w14:textId="77777777" w:rsidR="001547CD" w:rsidRDefault="001547CD" w:rsidP="000F165D">
      <w:pPr>
        <w:pStyle w:val="Prrafodelista"/>
        <w:jc w:val="both"/>
      </w:pPr>
    </w:p>
    <w:p w14:paraId="7E1F5274" w14:textId="77777777" w:rsidR="000F165D" w:rsidRPr="000F165D" w:rsidRDefault="000F165D" w:rsidP="000F165D">
      <w:pPr>
        <w:ind w:left="360"/>
        <w:jc w:val="both"/>
        <w:rPr>
          <w:lang w:val="es-MX"/>
        </w:rPr>
      </w:pPr>
    </w:p>
    <w:p w14:paraId="093E233F" w14:textId="77777777" w:rsidR="000F165D" w:rsidRDefault="000F165D" w:rsidP="000F165D">
      <w:pPr>
        <w:pStyle w:val="Prrafodelista"/>
      </w:pPr>
    </w:p>
    <w:p w14:paraId="635A9FEA" w14:textId="77777777" w:rsidR="004332E3" w:rsidRDefault="004332E3"/>
    <w:p w14:paraId="67D8B283" w14:textId="77777777" w:rsidR="001A3BE5" w:rsidRDefault="001A3BE5"/>
    <w:p w14:paraId="1C26CE36" w14:textId="77777777" w:rsidR="001A3BE5" w:rsidRDefault="001A3BE5"/>
    <w:p w14:paraId="7C4D905E" w14:textId="77777777" w:rsidR="001A3BE5" w:rsidRDefault="001A3BE5"/>
    <w:p w14:paraId="44A7E53C" w14:textId="77777777" w:rsidR="001A3BE5" w:rsidRDefault="001A3BE5"/>
    <w:p w14:paraId="2738A18A" w14:textId="77777777" w:rsidR="0031184B" w:rsidRDefault="0031184B"/>
    <w:p w14:paraId="24FACCF7" w14:textId="77777777" w:rsidR="0031184B" w:rsidRDefault="0031184B"/>
    <w:p w14:paraId="45E8067E" w14:textId="77777777" w:rsidR="0031184B" w:rsidRDefault="0031184B"/>
    <w:p w14:paraId="699CA775" w14:textId="77777777" w:rsidR="001A3BE5" w:rsidRDefault="001A3BE5"/>
    <w:p w14:paraId="38DC9700" w14:textId="69360E78" w:rsidR="001A3BE5" w:rsidRDefault="001A3BE5"/>
    <w:sdt>
      <w:sdtPr>
        <w:rPr>
          <w:lang w:val="es-MX"/>
        </w:rPr>
        <w:id w:val="1606380609"/>
        <w:docPartObj>
          <w:docPartGallery w:val="Bibliographies"/>
          <w:docPartUnique/>
        </w:docPartObj>
      </w:sdtPr>
      <w:sdtEndPr>
        <w:rPr>
          <w:rFonts w:asciiTheme="minorHAnsi" w:eastAsiaTheme="minorHAnsi" w:hAnsiTheme="minorHAnsi" w:cstheme="minorBidi"/>
          <w:color w:val="auto"/>
          <w:sz w:val="24"/>
          <w:szCs w:val="24"/>
          <w:lang w:val="es-CO"/>
        </w:rPr>
      </w:sdtEndPr>
      <w:sdtContent>
        <w:p w14:paraId="010795EC" w14:textId="69C7C50F" w:rsidR="001A3BE5" w:rsidRDefault="001A3BE5">
          <w:pPr>
            <w:pStyle w:val="Ttulo1"/>
          </w:pPr>
          <w:r>
            <w:rPr>
              <w:lang w:val="es-MX"/>
            </w:rPr>
            <w:t>Bibliografía</w:t>
          </w:r>
        </w:p>
        <w:sdt>
          <w:sdtPr>
            <w:id w:val="111145805"/>
            <w:bibliography/>
          </w:sdtPr>
          <w:sdtContent>
            <w:p w14:paraId="5C211602" w14:textId="77777777" w:rsidR="00252B88" w:rsidRDefault="001A3BE5" w:rsidP="00252B88">
              <w:pPr>
                <w:pStyle w:val="Bibliografa"/>
                <w:ind w:left="720" w:hanging="720"/>
                <w:rPr>
                  <w:noProof/>
                  <w:kern w:val="0"/>
                  <w:lang w:val="es-MX"/>
                  <w14:ligatures w14:val="none"/>
                </w:rPr>
              </w:pPr>
              <w:r>
                <w:fldChar w:fldCharType="begin"/>
              </w:r>
              <w:r>
                <w:instrText>BIBLIOGRAPHY</w:instrText>
              </w:r>
              <w:r>
                <w:fldChar w:fldCharType="separate"/>
              </w:r>
              <w:r w:rsidR="00252B88">
                <w:rPr>
                  <w:noProof/>
                  <w:lang w:val="es-MX"/>
                </w:rPr>
                <w:t xml:space="preserve">] BETANCUR PRISCO, L. M. (2018). </w:t>
              </w:r>
              <w:r w:rsidR="00252B88">
                <w:rPr>
                  <w:i/>
                  <w:iCs/>
                  <w:noProof/>
                  <w:lang w:val="es-MX"/>
                </w:rPr>
                <w:t>Estrategia de comunicación intercultural de la comunidad Emberá Katío Choromandó de Dabeiba.</w:t>
              </w:r>
              <w:r w:rsidR="00252B88">
                <w:rPr>
                  <w:noProof/>
                  <w:lang w:val="es-MX"/>
                </w:rPr>
                <w:t xml:space="preserve"> Antioquia: Anagramas Rumbos y Sentidos de la Comunicación .</w:t>
              </w:r>
            </w:p>
            <w:p w14:paraId="7C562B02" w14:textId="77777777" w:rsidR="00252B88" w:rsidRDefault="00252B88" w:rsidP="00252B88">
              <w:pPr>
                <w:pStyle w:val="Bibliografa"/>
                <w:ind w:left="720" w:hanging="720"/>
                <w:rPr>
                  <w:noProof/>
                  <w:lang w:val="es-MX"/>
                </w:rPr>
              </w:pPr>
              <w:r>
                <w:rPr>
                  <w:noProof/>
                  <w:lang w:val="es-MX"/>
                </w:rPr>
                <w:t xml:space="preserve">Alarcon, R. (2023). La comunidad embera chamí en la ciudad de Bogotá: una revisión de literatura desde la sociolingüística. </w:t>
              </w:r>
              <w:r>
                <w:rPr>
                  <w:i/>
                  <w:iCs/>
                  <w:noProof/>
                  <w:lang w:val="es-MX"/>
                </w:rPr>
                <w:t>Revista de lenguaje y cultura</w:t>
              </w:r>
              <w:r>
                <w:rPr>
                  <w:noProof/>
                  <w:lang w:val="es-MX"/>
                </w:rPr>
                <w:t>, 215-223. doi:https://doi.org/10.17533/udea.ikala.v28n1a12</w:t>
              </w:r>
            </w:p>
            <w:p w14:paraId="10BCD53B" w14:textId="77777777" w:rsidR="00252B88" w:rsidRDefault="00252B88" w:rsidP="00252B88">
              <w:pPr>
                <w:pStyle w:val="Bibliografa"/>
                <w:ind w:left="720" w:hanging="720"/>
                <w:rPr>
                  <w:noProof/>
                  <w:lang w:val="es-MX"/>
                </w:rPr>
              </w:pPr>
              <w:r>
                <w:rPr>
                  <w:noProof/>
                  <w:lang w:val="es-MX"/>
                </w:rPr>
                <w:t xml:space="preserve">Amaya, A. G. (2022). </w:t>
              </w:r>
              <w:r>
                <w:rPr>
                  <w:i/>
                  <w:iCs/>
                  <w:noProof/>
                  <w:lang w:val="es-MX"/>
                </w:rPr>
                <w:t>Las comunidades Emberá: Cultura, desafíos y perspectivas. [Documento de trabajo, Observatorio de Derechos Humanos y Paz].</w:t>
              </w:r>
              <w:r>
                <w:rPr>
                  <w:noProof/>
                  <w:lang w:val="es-MX"/>
                </w:rPr>
                <w:t xml:space="preserve"> Uniciencia.</w:t>
              </w:r>
            </w:p>
            <w:p w14:paraId="374CE252" w14:textId="77777777" w:rsidR="00252B88" w:rsidRDefault="00252B88" w:rsidP="00252B88">
              <w:pPr>
                <w:pStyle w:val="Bibliografa"/>
                <w:ind w:left="720" w:hanging="720"/>
                <w:rPr>
                  <w:noProof/>
                  <w:lang w:val="es-MX"/>
                </w:rPr>
              </w:pPr>
              <w:r>
                <w:rPr>
                  <w:noProof/>
                  <w:lang w:val="es-MX"/>
                </w:rPr>
                <w:t xml:space="preserve">Ardila, J. M. (20/07/2021). </w:t>
              </w:r>
              <w:r>
                <w:rPr>
                  <w:i/>
                  <w:iCs/>
                  <w:noProof/>
                  <w:lang w:val="es-MX"/>
                </w:rPr>
                <w:t>Bogotá brinda apoyo a la comunidad Embera que sigue llegando a la capital.</w:t>
              </w:r>
              <w:r>
                <w:rPr>
                  <w:noProof/>
                  <w:lang w:val="es-MX"/>
                </w:rPr>
                <w:t xml:space="preserve"> Bogotá: bogota.gov.co.</w:t>
              </w:r>
            </w:p>
            <w:p w14:paraId="1B932BDF" w14:textId="77777777" w:rsidR="00252B88" w:rsidRDefault="00252B88" w:rsidP="00252B88">
              <w:pPr>
                <w:pStyle w:val="Bibliografa"/>
                <w:ind w:left="720" w:hanging="720"/>
                <w:rPr>
                  <w:noProof/>
                  <w:lang w:val="es-MX"/>
                </w:rPr>
              </w:pPr>
              <w:r>
                <w:rPr>
                  <w:noProof/>
                  <w:lang w:val="es-MX"/>
                </w:rPr>
                <w:t xml:space="preserve">Bermúdez, G., &amp; Borja, S. (2023). La reubicación temporal de los Emberá asentados en el parque Nacional de. </w:t>
              </w:r>
              <w:r>
                <w:rPr>
                  <w:i/>
                  <w:iCs/>
                  <w:noProof/>
                  <w:lang w:val="es-MX"/>
                </w:rPr>
                <w:t>Universidad Libre</w:t>
              </w:r>
              <w:r>
                <w:rPr>
                  <w:noProof/>
                  <w:lang w:val="es-MX"/>
                </w:rPr>
                <w:t>, 1-20. Obtenido de https://repository.unilibre.edu.co/bitstream/handle/10901/25789/ARTICULO%20REUBICACI%c3%93N%20TEMPORAL%20EMBERA.pdf?sequence=1&amp;isAllowed=y</w:t>
              </w:r>
            </w:p>
            <w:p w14:paraId="7806D9CF" w14:textId="77777777" w:rsidR="00252B88" w:rsidRDefault="00252B88" w:rsidP="00252B88">
              <w:pPr>
                <w:pStyle w:val="Bibliografa"/>
                <w:ind w:left="720" w:hanging="720"/>
                <w:rPr>
                  <w:noProof/>
                  <w:lang w:val="es-MX"/>
                </w:rPr>
              </w:pPr>
              <w:r>
                <w:rPr>
                  <w:noProof/>
                  <w:lang w:val="es-MX"/>
                </w:rPr>
                <w:t xml:space="preserve">Burgos, O. G. (2022). </w:t>
              </w:r>
              <w:r>
                <w:rPr>
                  <w:i/>
                  <w:iCs/>
                  <w:noProof/>
                  <w:lang w:val="es-MX"/>
                </w:rPr>
                <w:t>Propuesta de un plan estratégico para la mejora del servicio al cliente en la empresa XYZ. [Tesis de pregrado, Corporación Universitaria Minuto De Dios].</w:t>
              </w:r>
              <w:r>
                <w:rPr>
                  <w:noProof/>
                  <w:lang w:val="es-MX"/>
                </w:rPr>
                <w:t xml:space="preserve"> Repositorio UNIMINUTO.</w:t>
              </w:r>
            </w:p>
            <w:p w14:paraId="39DEC533" w14:textId="77777777" w:rsidR="00252B88" w:rsidRDefault="00252B88" w:rsidP="00252B88">
              <w:pPr>
                <w:pStyle w:val="Bibliografa"/>
                <w:ind w:left="720" w:hanging="720"/>
                <w:rPr>
                  <w:noProof/>
                  <w:lang w:val="es-MX"/>
                </w:rPr>
              </w:pPr>
              <w:r>
                <w:rPr>
                  <w:noProof/>
                  <w:lang w:val="es-MX"/>
                </w:rPr>
                <w:t xml:space="preserve">Chacon, D. G. (16 de 04 de 2024 - 19:02). </w:t>
              </w:r>
              <w:r>
                <w:rPr>
                  <w:i/>
                  <w:iCs/>
                  <w:noProof/>
                  <w:lang w:val="es-MX"/>
                </w:rPr>
                <w:t>Secretaría de Educación de Bogotá garantiza derecho a la educación de niños, niñas y adolescentes de la población Embera</w:t>
              </w:r>
              <w:r>
                <w:rPr>
                  <w:noProof/>
                  <w:lang w:val="es-MX"/>
                </w:rPr>
                <w:t>. Obtenido de Secretaría de Educación de Bogotá garantiza derecho a la educación de niños, niñas y adolescentes de la población Embera: https://www.educacionbogota.edu.co/portal_institucional/boletin-prensa/atencion-poblacion-embera-por-parte-de-sed</w:t>
              </w:r>
            </w:p>
            <w:p w14:paraId="323FF7B1" w14:textId="77777777" w:rsidR="00252B88" w:rsidRDefault="00252B88" w:rsidP="00252B88">
              <w:pPr>
                <w:pStyle w:val="Bibliografa"/>
                <w:ind w:left="720" w:hanging="720"/>
                <w:rPr>
                  <w:noProof/>
                  <w:lang w:val="es-MX"/>
                </w:rPr>
              </w:pPr>
              <w:r>
                <w:rPr>
                  <w:noProof/>
                  <w:lang w:val="es-MX"/>
                </w:rPr>
                <w:t xml:space="preserve">DIH., O. d. (20 de Agosto de 2019). </w:t>
              </w:r>
              <w:r>
                <w:rPr>
                  <w:i/>
                  <w:iCs/>
                  <w:noProof/>
                  <w:lang w:val="es-MX"/>
                </w:rPr>
                <w:t>Derechos Humanos Gobierno de Colombia.</w:t>
              </w:r>
              <w:r>
                <w:rPr>
                  <w:noProof/>
                  <w:lang w:val="es-MX"/>
                </w:rPr>
                <w:t xml:space="preserve"> Obtenido de http://www.derechoshumanos.gov.co/observatorio_de_DDHH/documentos/DiagnosticoIndigenas/</w:t>
              </w:r>
            </w:p>
            <w:p w14:paraId="5B0E03B0" w14:textId="77777777" w:rsidR="00252B88" w:rsidRDefault="00252B88" w:rsidP="00252B88">
              <w:pPr>
                <w:pStyle w:val="Bibliografa"/>
                <w:ind w:left="720" w:hanging="720"/>
                <w:rPr>
                  <w:noProof/>
                  <w:lang w:val="es-MX"/>
                </w:rPr>
              </w:pPr>
              <w:r>
                <w:rPr>
                  <w:noProof/>
                  <w:lang w:val="es-MX"/>
                </w:rPr>
                <w:t xml:space="preserve">Escobar, Sandra. (2015). </w:t>
              </w:r>
              <w:r>
                <w:rPr>
                  <w:i/>
                  <w:iCs/>
                  <w:noProof/>
                  <w:lang w:val="es-MX"/>
                </w:rPr>
                <w:t>Análisis de la contribución de la Empresa Forestal Comunitaria Tupiza en los medios y estrategias de vida de las comunidades Nuevo Belén y La Pulida de la Comarca Emberá Wounaan, Panamá.</w:t>
              </w:r>
              <w:r>
                <w:rPr>
                  <w:noProof/>
                  <w:lang w:val="es-MX"/>
                </w:rPr>
                <w:t xml:space="preserve"> </w:t>
              </w:r>
            </w:p>
            <w:p w14:paraId="43B04E3B" w14:textId="77777777" w:rsidR="00252B88" w:rsidRDefault="00252B88" w:rsidP="00252B88">
              <w:pPr>
                <w:pStyle w:val="Bibliografa"/>
                <w:ind w:left="720" w:hanging="720"/>
                <w:rPr>
                  <w:noProof/>
                  <w:lang w:val="es-MX"/>
                </w:rPr>
              </w:pPr>
              <w:r>
                <w:rPr>
                  <w:noProof/>
                  <w:lang w:val="es-MX"/>
                </w:rPr>
                <w:lastRenderedPageBreak/>
                <w:t xml:space="preserve">Gómez,Orrego. (2010). </w:t>
              </w:r>
              <w:r>
                <w:rPr>
                  <w:i/>
                  <w:iCs/>
                  <w:noProof/>
                  <w:lang w:val="es-MX"/>
                </w:rPr>
                <w:t>Proyecto de creación de empresa para la comercialización internacional de artesanías de la comunidad indígena Embera Chamí.</w:t>
              </w:r>
              <w:r>
                <w:rPr>
                  <w:noProof/>
                  <w:lang w:val="es-MX"/>
                </w:rPr>
                <w:t xml:space="preserve"> </w:t>
              </w:r>
            </w:p>
            <w:p w14:paraId="5DB5F85C" w14:textId="77777777" w:rsidR="00252B88" w:rsidRDefault="00252B88" w:rsidP="00252B88">
              <w:pPr>
                <w:pStyle w:val="Bibliografa"/>
                <w:ind w:left="720" w:hanging="720"/>
                <w:rPr>
                  <w:noProof/>
                  <w:lang w:val="es-MX"/>
                </w:rPr>
              </w:pPr>
              <w:r>
                <w:rPr>
                  <w:noProof/>
                  <w:lang w:val="es-MX"/>
                </w:rPr>
                <w:t>Gómez,Santacruz. (2023). El movimiento social embera-katío como resistencia frente a proyectos hidroenergéticos en Colombia.</w:t>
              </w:r>
            </w:p>
            <w:p w14:paraId="2905D3D7" w14:textId="77777777" w:rsidR="00252B88" w:rsidRDefault="00252B88" w:rsidP="00252B88">
              <w:pPr>
                <w:pStyle w:val="Bibliografa"/>
                <w:ind w:left="720" w:hanging="720"/>
                <w:rPr>
                  <w:noProof/>
                </w:rPr>
              </w:pPr>
              <w:r>
                <w:rPr>
                  <w:noProof/>
                </w:rPr>
                <w:t xml:space="preserve">Laura, S. (2023). </w:t>
              </w:r>
              <w:r>
                <w:rPr>
                  <w:i/>
                  <w:iCs/>
                  <w:noProof/>
                </w:rPr>
                <w:t>EL DISEÑO DE VESTUARIO COMO MEDIO DE COMUNICACIÓN DE LA IDENTIDAD.</w:t>
              </w:r>
              <w:r>
                <w:rPr>
                  <w:noProof/>
                </w:rPr>
                <w:t xml:space="preserve"> INSTITUCIÓN UNIVERSITARIA PASCUAL BRAVO FACULTAD DE DISEÑO, Medellin. Obtenido de https://repositorio.pascualbravo.edu.co/handle/pascualbravo/2046</w:t>
              </w:r>
            </w:p>
            <w:p w14:paraId="5F9CA097" w14:textId="77777777" w:rsidR="00252B88" w:rsidRDefault="00252B88" w:rsidP="00252B88">
              <w:pPr>
                <w:pStyle w:val="Bibliografa"/>
                <w:ind w:left="720" w:hanging="720"/>
                <w:rPr>
                  <w:noProof/>
                  <w:lang w:val="es-MX"/>
                </w:rPr>
              </w:pPr>
              <w:r>
                <w:rPr>
                  <w:noProof/>
                  <w:lang w:val="es-MX"/>
                </w:rPr>
                <w:t xml:space="preserve">MONTOYA ARIAS, O. A. (2019). </w:t>
              </w:r>
              <w:r>
                <w:rPr>
                  <w:i/>
                  <w:iCs/>
                  <w:noProof/>
                  <w:lang w:val="es-MX"/>
                </w:rPr>
                <w:t>IDENTIDAD Y TERRITORIO, ESTRATEGIAS PARA LA CONSTRUCCIÓN DE UNA IDENTIDAD CULTURAL EMBERA URBANA.</w:t>
              </w:r>
              <w:r>
                <w:rPr>
                  <w:noProof/>
                  <w:lang w:val="es-MX"/>
                </w:rPr>
                <w:t xml:space="preserve"> UNIVERSIDAD DEL TOLIMA , TOLIMA. IBAGUÉ: Universidad del Tolima. Obtenido de https://repository.ut.edu.co/handle/001/3397</w:t>
              </w:r>
            </w:p>
            <w:p w14:paraId="16C9B79F" w14:textId="77777777" w:rsidR="00252B88" w:rsidRDefault="00252B88" w:rsidP="00252B88">
              <w:pPr>
                <w:pStyle w:val="Bibliografa"/>
                <w:ind w:left="720" w:hanging="720"/>
                <w:rPr>
                  <w:noProof/>
                  <w:lang w:val="es-MX"/>
                </w:rPr>
              </w:pPr>
              <w:r>
                <w:rPr>
                  <w:noProof/>
                  <w:lang w:val="es-MX"/>
                </w:rPr>
                <w:t xml:space="preserve">Moreno Barros, Á. M. (2021). </w:t>
              </w:r>
              <w:r>
                <w:rPr>
                  <w:i/>
                  <w:iCs/>
                  <w:noProof/>
                  <w:lang w:val="es-MX"/>
                </w:rPr>
                <w:t>Memoria biocultural del conocimiento ancestral del agua para la resiliencia comunitaria : casos de estudio Embera-Katios y Zenúes (Colombia).</w:t>
              </w:r>
              <w:r>
                <w:rPr>
                  <w:noProof/>
                  <w:lang w:val="es-MX"/>
                </w:rPr>
                <w:t xml:space="preserve"> Cordoba: Universitat Politècnica de Catalunya.</w:t>
              </w:r>
            </w:p>
            <w:p w14:paraId="5395FE6A" w14:textId="77777777" w:rsidR="00252B88" w:rsidRDefault="00252B88" w:rsidP="00252B88">
              <w:pPr>
                <w:pStyle w:val="Bibliografa"/>
                <w:ind w:left="720" w:hanging="720"/>
                <w:rPr>
                  <w:noProof/>
                  <w:lang w:val="es-MX"/>
                </w:rPr>
              </w:pPr>
              <w:r>
                <w:rPr>
                  <w:noProof/>
                  <w:lang w:val="es-MX"/>
                </w:rPr>
                <w:t xml:space="preserve">Muñoz-Rangel, M. E. (2015). </w:t>
              </w:r>
              <w:r>
                <w:rPr>
                  <w:i/>
                  <w:iCs/>
                  <w:noProof/>
                  <w:lang w:val="es-MX"/>
                </w:rPr>
                <w:t>Los cambios sociales y su incidencia en las prácticas de crianza de los Embera Katio.</w:t>
              </w:r>
              <w:r>
                <w:rPr>
                  <w:noProof/>
                  <w:lang w:val="es-MX"/>
                </w:rPr>
                <w:t xml:space="preserve"> Medellin: reunir.</w:t>
              </w:r>
            </w:p>
            <w:p w14:paraId="3C4E166E" w14:textId="77777777" w:rsidR="00252B88" w:rsidRDefault="00252B88" w:rsidP="00252B88">
              <w:pPr>
                <w:pStyle w:val="Bibliografa"/>
                <w:ind w:left="720" w:hanging="720"/>
                <w:rPr>
                  <w:noProof/>
                  <w:lang w:val="es-MX"/>
                </w:rPr>
              </w:pPr>
              <w:r>
                <w:rPr>
                  <w:noProof/>
                  <w:lang w:val="es-MX"/>
                </w:rPr>
                <w:t xml:space="preserve">Niaza, C. A. (13-05-2016). </w:t>
              </w:r>
              <w:r>
                <w:rPr>
                  <w:i/>
                  <w:iCs/>
                  <w:noProof/>
                  <w:lang w:val="es-MX"/>
                </w:rPr>
                <w:t>Diseño y creación de recursos digitales etnoeducativos con contenido lúdico: pueblo indígena Embera Chami.</w:t>
              </w:r>
              <w:r>
                <w:rPr>
                  <w:noProof/>
                  <w:lang w:val="es-MX"/>
                </w:rPr>
                <w:t xml:space="preserve"> Riosucio, Colombia.: GAIA.</w:t>
              </w:r>
            </w:p>
            <w:p w14:paraId="1ABF3F59" w14:textId="77777777" w:rsidR="00252B88" w:rsidRDefault="00252B88" w:rsidP="00252B88">
              <w:pPr>
                <w:pStyle w:val="Bibliografa"/>
                <w:ind w:left="720" w:hanging="720"/>
                <w:rPr>
                  <w:noProof/>
                  <w:lang w:val="es-MX"/>
                </w:rPr>
              </w:pPr>
              <w:r>
                <w:rPr>
                  <w:noProof/>
                  <w:lang w:val="es-MX"/>
                </w:rPr>
                <w:t xml:space="preserve">Orjuela Pinzón, V. (2020). </w:t>
              </w:r>
              <w:r>
                <w:rPr>
                  <w:i/>
                  <w:iCs/>
                  <w:noProof/>
                  <w:lang w:val="es-MX"/>
                </w:rPr>
                <w:t>Kabadaura kirisaba : el diseño industrial como vehículo para nuevas concepciones de la cultura material-artesanal Emberá en la población urbana.</w:t>
              </w:r>
              <w:r>
                <w:rPr>
                  <w:noProof/>
                  <w:lang w:val="es-MX"/>
                </w:rPr>
                <w:t xml:space="preserve"> Pontificia Universidad Javeriana, Facultad de Arquitectura y Diseño. Bogotá: Pontificia Universidad Javeriana. Obtenido de https://repository.javeriana.edu.co/handle/10554/52677</w:t>
              </w:r>
            </w:p>
            <w:p w14:paraId="35EDF474" w14:textId="77777777" w:rsidR="00252B88" w:rsidRDefault="00252B88" w:rsidP="00252B88">
              <w:pPr>
                <w:pStyle w:val="Bibliografa"/>
                <w:ind w:left="720" w:hanging="720"/>
                <w:rPr>
                  <w:noProof/>
                </w:rPr>
              </w:pPr>
              <w:r>
                <w:rPr>
                  <w:noProof/>
                </w:rPr>
                <w:t xml:space="preserve">Orjuela, V. (2020). </w:t>
              </w:r>
              <w:r>
                <w:rPr>
                  <w:i/>
                  <w:iCs/>
                  <w:noProof/>
                </w:rPr>
                <w:t>KABADAURA KIRISABA El diseño industrial como vehículo para nuevas concepciones de la cultura.</w:t>
              </w:r>
              <w:r>
                <w:rPr>
                  <w:noProof/>
                </w:rPr>
                <w:t xml:space="preserve"> Pontificia Universidad Javeriana, Bogota. Obtenido de http://hdl.handle.net/10554/52677</w:t>
              </w:r>
            </w:p>
            <w:p w14:paraId="04C7C5AF" w14:textId="77777777" w:rsidR="00252B88" w:rsidRPr="00252B88" w:rsidRDefault="00252B88" w:rsidP="00252B88">
              <w:pPr>
                <w:pStyle w:val="Bibliografa"/>
                <w:ind w:left="720" w:hanging="720"/>
                <w:rPr>
                  <w:noProof/>
                  <w:lang w:val="en-US"/>
                </w:rPr>
              </w:pPr>
              <w:r>
                <w:rPr>
                  <w:noProof/>
                  <w:lang w:val="es-MX"/>
                </w:rPr>
                <w:t xml:space="preserve">Pinto, S., &amp; Cleves, J. (2022). Procesos administrativos y Cultura organizacional del pueblo indígena Emberá Katío del municipio de Pueblo Rico (Risaralda, Colombia). </w:t>
              </w:r>
              <w:r w:rsidRPr="00252B88">
                <w:rPr>
                  <w:i/>
                  <w:iCs/>
                  <w:noProof/>
                  <w:lang w:val="en-US"/>
                </w:rPr>
                <w:t>Administrative processes and organizational culture of the Emberá Katío indigenous people of the municipality of Pueblo Rico (Risaralda, Colombia)</w:t>
              </w:r>
              <w:r w:rsidRPr="00252B88">
                <w:rPr>
                  <w:noProof/>
                  <w:lang w:val="en-US"/>
                </w:rPr>
                <w:t>, 1-22. doi:https://doi.org/10.18041/1794-4953/avances.1.8022</w:t>
              </w:r>
            </w:p>
            <w:p w14:paraId="7EF77F3F" w14:textId="77777777" w:rsidR="00252B88" w:rsidRDefault="00252B88" w:rsidP="00252B88">
              <w:pPr>
                <w:pStyle w:val="Bibliografa"/>
                <w:ind w:left="720" w:hanging="720"/>
                <w:rPr>
                  <w:noProof/>
                  <w:lang w:val="es-MX"/>
                </w:rPr>
              </w:pPr>
              <w:r>
                <w:rPr>
                  <w:noProof/>
                  <w:lang w:val="es-MX"/>
                </w:rPr>
                <w:lastRenderedPageBreak/>
                <w:t xml:space="preserve">SALAS LONDOÑO, L. C. (2023). </w:t>
              </w:r>
              <w:r>
                <w:rPr>
                  <w:i/>
                  <w:iCs/>
                  <w:noProof/>
                  <w:lang w:val="es-MX"/>
                </w:rPr>
                <w:t>EL DISEÑO DE VESTUARIO COMO MEDIO DE COMUNICACIÓN DE LA IDENTIDAD DE LA IDENTIDAD CULTURAL DE LOS EMBERA KATIOS.</w:t>
              </w:r>
              <w:r>
                <w:rPr>
                  <w:noProof/>
                  <w:lang w:val="es-MX"/>
                </w:rPr>
                <w:t xml:space="preserve"> INSTITUCIÓN UNIVERSITARIA PASCUAL BRAVO, Facultad de Diseño. Medellín: Institución Universitaria Pascual Bravo. Obtenido de https://abcd.pascualbravo.edu.co/handle/pascualbravo/2046</w:t>
              </w:r>
            </w:p>
            <w:p w14:paraId="77D98852" w14:textId="77777777" w:rsidR="00252B88" w:rsidRDefault="00252B88" w:rsidP="00252B88">
              <w:pPr>
                <w:pStyle w:val="Bibliografa"/>
                <w:ind w:left="720" w:hanging="720"/>
                <w:rPr>
                  <w:noProof/>
                  <w:lang w:val="es-MX"/>
                </w:rPr>
              </w:pPr>
              <w:r>
                <w:rPr>
                  <w:noProof/>
                  <w:lang w:val="es-MX"/>
                </w:rPr>
                <w:t xml:space="preserve">Taborda, L. P. (2024). PAISAJES CORPORALES, LENGUA Y TERRITORIOS EN RESISTENCIA: COMUNIDAD EMBERÁ KATÍO DEL ALTO-SINÚ -COLOMBIA. </w:t>
              </w:r>
              <w:r>
                <w:rPr>
                  <w:i/>
                  <w:iCs/>
                  <w:noProof/>
                  <w:lang w:val="es-MX"/>
                </w:rPr>
                <w:t>Revista triangulo, 17</w:t>
              </w:r>
              <w:r>
                <w:rPr>
                  <w:noProof/>
                  <w:lang w:val="es-MX"/>
                </w:rPr>
                <w:t>(1), 7-20. doi:10.18554/rt.v17i1.7349</w:t>
              </w:r>
            </w:p>
            <w:p w14:paraId="6F4FBC7B" w14:textId="77777777" w:rsidR="00252B88" w:rsidRDefault="00252B88" w:rsidP="00252B88">
              <w:pPr>
                <w:pStyle w:val="Bibliografa"/>
                <w:ind w:left="720" w:hanging="720"/>
                <w:rPr>
                  <w:noProof/>
                  <w:lang w:val="es-MX"/>
                </w:rPr>
              </w:pPr>
              <w:r>
                <w:rPr>
                  <w:noProof/>
                  <w:lang w:val="es-MX"/>
                </w:rPr>
                <w:t xml:space="preserve">Taborda, M., Llerena, E., &amp; Páez, Y. (Abril de 2024). PAISAJES CORPORALES, LENGUA Y TERRITORIOS EN RESISTENCIA: COMUNIDAD EMBERÁ KATÍO DEL ALTO-SINÚ -COLOMBIA. </w:t>
              </w:r>
              <w:r>
                <w:rPr>
                  <w:i/>
                  <w:iCs/>
                  <w:noProof/>
                  <w:lang w:val="es-MX"/>
                </w:rPr>
                <w:t>PAISAGENS DO CORPO, LINGUAGEM E TERRITÓRIOS EM RESISTÊNCIA: COMUNIDADE EMBERÁ KATÍO DE ALTO-SINÚ –COLÔMBIA, 17</w:t>
              </w:r>
              <w:r>
                <w:rPr>
                  <w:noProof/>
                  <w:lang w:val="es-MX"/>
                </w:rPr>
                <w:t>(1), 7-19. doi:10.18554/rt.v17i1.7349</w:t>
              </w:r>
            </w:p>
            <w:p w14:paraId="60FE9CEA" w14:textId="77777777" w:rsidR="00252B88" w:rsidRDefault="00252B88" w:rsidP="00252B88">
              <w:pPr>
                <w:pStyle w:val="Bibliografa"/>
                <w:ind w:left="720" w:hanging="720"/>
                <w:rPr>
                  <w:noProof/>
                  <w:lang w:val="es-MX"/>
                </w:rPr>
              </w:pPr>
              <w:r>
                <w:rPr>
                  <w:noProof/>
                  <w:lang w:val="es-MX"/>
                </w:rPr>
                <w:t xml:space="preserve">Uribe Sánchez, E. T. (2016). </w:t>
              </w:r>
              <w:r>
                <w:rPr>
                  <w:i/>
                  <w:iCs/>
                  <w:noProof/>
                  <w:lang w:val="es-MX"/>
                </w:rPr>
                <w:t>Comunidad Embera Chami "Transculturación".</w:t>
              </w:r>
              <w:r>
                <w:rPr>
                  <w:noProof/>
                  <w:lang w:val="es-MX"/>
                </w:rPr>
                <w:t xml:space="preserve"> Pereira: Universidad Tecnológica de Pereira.</w:t>
              </w:r>
            </w:p>
            <w:p w14:paraId="22D69BF2" w14:textId="77777777" w:rsidR="00252B88" w:rsidRDefault="00252B88" w:rsidP="00252B88">
              <w:pPr>
                <w:pStyle w:val="Bibliografa"/>
                <w:ind w:left="720" w:hanging="720"/>
                <w:rPr>
                  <w:noProof/>
                  <w:lang w:val="es-MX"/>
                </w:rPr>
              </w:pPr>
              <w:r>
                <w:rPr>
                  <w:noProof/>
                  <w:lang w:val="es-MX"/>
                </w:rPr>
                <w:t xml:space="preserve">Velásquez, C. (2021). </w:t>
              </w:r>
              <w:r>
                <w:rPr>
                  <w:i/>
                  <w:iCs/>
                  <w:noProof/>
                  <w:lang w:val="es-MX"/>
                </w:rPr>
                <w:t>Proyecto habitacional y productivo para la recuperación de la dignidad cultural de la comunidad indígena Emberá en Bogotá.</w:t>
              </w:r>
              <w:r>
                <w:rPr>
                  <w:noProof/>
                  <w:lang w:val="es-MX"/>
                </w:rPr>
                <w:t xml:space="preserve"> Bogotá: Fundación Universidad de América.</w:t>
              </w:r>
            </w:p>
            <w:p w14:paraId="1E294BB6" w14:textId="77777777" w:rsidR="00252B88" w:rsidRDefault="00252B88" w:rsidP="00252B88">
              <w:pPr>
                <w:pStyle w:val="Bibliografa"/>
                <w:ind w:left="720" w:hanging="720"/>
                <w:rPr>
                  <w:noProof/>
                </w:rPr>
              </w:pPr>
              <w:r>
                <w:rPr>
                  <w:noProof/>
                </w:rPr>
                <w:t xml:space="preserve">Yepes, A., Perea, Y., Diaz, S., Rengifo, C., &amp; Carmona, G. (2024). Malestar subjetivo, roles de genero y Famila . </w:t>
              </w:r>
              <w:r>
                <w:rPr>
                  <w:i/>
                  <w:iCs/>
                  <w:noProof/>
                </w:rPr>
                <w:t>Subjetividad &amp; Sociedad</w:t>
              </w:r>
              <w:r>
                <w:rPr>
                  <w:noProof/>
                </w:rPr>
                <w:t>, 15-16.</w:t>
              </w:r>
            </w:p>
            <w:p w14:paraId="1B0F392E" w14:textId="7ACB7155" w:rsidR="001A3BE5" w:rsidRDefault="001A3BE5" w:rsidP="00252B88">
              <w:r>
                <w:rPr>
                  <w:b/>
                  <w:bCs/>
                </w:rPr>
                <w:fldChar w:fldCharType="end"/>
              </w:r>
            </w:p>
          </w:sdtContent>
        </w:sdt>
      </w:sdtContent>
    </w:sdt>
    <w:p w14:paraId="221CD922" w14:textId="77777777" w:rsidR="001A3BE5" w:rsidRDefault="001A3BE5"/>
    <w:sectPr w:rsidR="001A3BE5">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Roboto">
    <w:charset w:val="00"/>
    <w:family w:val="auto"/>
    <w:pitch w:val="variable"/>
    <w:sig w:usb0="E0000AFF" w:usb1="5000217F" w:usb2="0000002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970618"/>
    <w:multiLevelType w:val="multilevel"/>
    <w:tmpl w:val="12D0284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175A0275"/>
    <w:multiLevelType w:val="hybridMultilevel"/>
    <w:tmpl w:val="C1186A66"/>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38C92760"/>
    <w:multiLevelType w:val="multilevel"/>
    <w:tmpl w:val="24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355351680">
    <w:abstractNumId w:val="1"/>
  </w:num>
  <w:num w:numId="2" w16cid:durableId="1703359836">
    <w:abstractNumId w:val="2"/>
  </w:num>
  <w:num w:numId="3" w16cid:durableId="10782856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6"/>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32E3"/>
    <w:rsid w:val="000F165D"/>
    <w:rsid w:val="001547CD"/>
    <w:rsid w:val="001A3BE5"/>
    <w:rsid w:val="00252B88"/>
    <w:rsid w:val="0025788B"/>
    <w:rsid w:val="0031184B"/>
    <w:rsid w:val="004332E3"/>
    <w:rsid w:val="006048F1"/>
    <w:rsid w:val="006553FA"/>
    <w:rsid w:val="00A341FD"/>
    <w:rsid w:val="00C972E8"/>
    <w:rsid w:val="00DC0A48"/>
    <w:rsid w:val="00F36E0F"/>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E1A0CC"/>
  <w15:chartTrackingRefBased/>
  <w15:docId w15:val="{684D9FE1-77FA-45B4-A2E5-6509E00EF8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s-C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4332E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4332E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4332E3"/>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4332E3"/>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4332E3"/>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4332E3"/>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4332E3"/>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4332E3"/>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4332E3"/>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4332E3"/>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4332E3"/>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4332E3"/>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4332E3"/>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4332E3"/>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4332E3"/>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4332E3"/>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4332E3"/>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4332E3"/>
    <w:rPr>
      <w:rFonts w:eastAsiaTheme="majorEastAsia" w:cstheme="majorBidi"/>
      <w:color w:val="272727" w:themeColor="text1" w:themeTint="D8"/>
    </w:rPr>
  </w:style>
  <w:style w:type="paragraph" w:styleId="Ttulo">
    <w:name w:val="Title"/>
    <w:basedOn w:val="Normal"/>
    <w:next w:val="Normal"/>
    <w:link w:val="TtuloCar"/>
    <w:uiPriority w:val="10"/>
    <w:qFormat/>
    <w:rsid w:val="004332E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4332E3"/>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4332E3"/>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4332E3"/>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4332E3"/>
    <w:pPr>
      <w:spacing w:before="160"/>
      <w:jc w:val="center"/>
    </w:pPr>
    <w:rPr>
      <w:i/>
      <w:iCs/>
      <w:color w:val="404040" w:themeColor="text1" w:themeTint="BF"/>
    </w:rPr>
  </w:style>
  <w:style w:type="character" w:customStyle="1" w:styleId="CitaCar">
    <w:name w:val="Cita Car"/>
    <w:basedOn w:val="Fuentedeprrafopredeter"/>
    <w:link w:val="Cita"/>
    <w:uiPriority w:val="29"/>
    <w:rsid w:val="004332E3"/>
    <w:rPr>
      <w:i/>
      <w:iCs/>
      <w:color w:val="404040" w:themeColor="text1" w:themeTint="BF"/>
    </w:rPr>
  </w:style>
  <w:style w:type="paragraph" w:styleId="Prrafodelista">
    <w:name w:val="List Paragraph"/>
    <w:basedOn w:val="Normal"/>
    <w:uiPriority w:val="34"/>
    <w:qFormat/>
    <w:rsid w:val="004332E3"/>
    <w:pPr>
      <w:ind w:left="720"/>
      <w:contextualSpacing/>
    </w:pPr>
  </w:style>
  <w:style w:type="character" w:styleId="nfasisintenso">
    <w:name w:val="Intense Emphasis"/>
    <w:basedOn w:val="Fuentedeprrafopredeter"/>
    <w:uiPriority w:val="21"/>
    <w:qFormat/>
    <w:rsid w:val="004332E3"/>
    <w:rPr>
      <w:i/>
      <w:iCs/>
      <w:color w:val="0F4761" w:themeColor="accent1" w:themeShade="BF"/>
    </w:rPr>
  </w:style>
  <w:style w:type="paragraph" w:styleId="Citadestacada">
    <w:name w:val="Intense Quote"/>
    <w:basedOn w:val="Normal"/>
    <w:next w:val="Normal"/>
    <w:link w:val="CitadestacadaCar"/>
    <w:uiPriority w:val="30"/>
    <w:qFormat/>
    <w:rsid w:val="004332E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4332E3"/>
    <w:rPr>
      <w:i/>
      <w:iCs/>
      <w:color w:val="0F4761" w:themeColor="accent1" w:themeShade="BF"/>
    </w:rPr>
  </w:style>
  <w:style w:type="character" w:styleId="Referenciaintensa">
    <w:name w:val="Intense Reference"/>
    <w:basedOn w:val="Fuentedeprrafopredeter"/>
    <w:uiPriority w:val="32"/>
    <w:qFormat/>
    <w:rsid w:val="004332E3"/>
    <w:rPr>
      <w:b/>
      <w:bCs/>
      <w:smallCaps/>
      <w:color w:val="0F4761" w:themeColor="accent1" w:themeShade="BF"/>
      <w:spacing w:val="5"/>
    </w:rPr>
  </w:style>
  <w:style w:type="paragraph" w:styleId="Bibliografa">
    <w:name w:val="Bibliography"/>
    <w:basedOn w:val="Normal"/>
    <w:next w:val="Normal"/>
    <w:uiPriority w:val="37"/>
    <w:unhideWhenUsed/>
    <w:rsid w:val="001A3BE5"/>
  </w:style>
  <w:style w:type="paragraph" w:styleId="NormalWeb">
    <w:name w:val="Normal (Web)"/>
    <w:basedOn w:val="Normal"/>
    <w:uiPriority w:val="99"/>
    <w:unhideWhenUsed/>
    <w:rsid w:val="00DC0A48"/>
    <w:pPr>
      <w:spacing w:before="100" w:beforeAutospacing="1" w:after="100" w:afterAutospacing="1" w:line="240" w:lineRule="auto"/>
    </w:pPr>
    <w:rPr>
      <w:rFonts w:ascii="Times New Roman" w:eastAsia="Times New Roman" w:hAnsi="Times New Roman" w:cs="Times New Roman"/>
      <w:kern w:val="0"/>
      <w:lang w:eastAsia="es-CO"/>
      <w14:ligatures w14:val="none"/>
    </w:rPr>
  </w:style>
  <w:style w:type="paragraph" w:customStyle="1" w:styleId="Default">
    <w:name w:val="Default"/>
    <w:rsid w:val="001547CD"/>
    <w:pPr>
      <w:autoSpaceDE w:val="0"/>
      <w:autoSpaceDN w:val="0"/>
      <w:adjustRightInd w:val="0"/>
      <w:spacing w:after="0" w:line="240" w:lineRule="auto"/>
    </w:pPr>
    <w:rPr>
      <w:rFonts w:ascii="Times New Roman" w:hAnsi="Times New Roman" w:cs="Times New Roman"/>
      <w:color w:val="000000"/>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795094">
      <w:bodyDiv w:val="1"/>
      <w:marLeft w:val="0"/>
      <w:marRight w:val="0"/>
      <w:marTop w:val="0"/>
      <w:marBottom w:val="0"/>
      <w:divBdr>
        <w:top w:val="none" w:sz="0" w:space="0" w:color="auto"/>
        <w:left w:val="none" w:sz="0" w:space="0" w:color="auto"/>
        <w:bottom w:val="none" w:sz="0" w:space="0" w:color="auto"/>
        <w:right w:val="none" w:sz="0" w:space="0" w:color="auto"/>
      </w:divBdr>
    </w:div>
    <w:div w:id="22828476">
      <w:bodyDiv w:val="1"/>
      <w:marLeft w:val="0"/>
      <w:marRight w:val="0"/>
      <w:marTop w:val="0"/>
      <w:marBottom w:val="0"/>
      <w:divBdr>
        <w:top w:val="none" w:sz="0" w:space="0" w:color="auto"/>
        <w:left w:val="none" w:sz="0" w:space="0" w:color="auto"/>
        <w:bottom w:val="none" w:sz="0" w:space="0" w:color="auto"/>
        <w:right w:val="none" w:sz="0" w:space="0" w:color="auto"/>
      </w:divBdr>
    </w:div>
    <w:div w:id="23558375">
      <w:bodyDiv w:val="1"/>
      <w:marLeft w:val="0"/>
      <w:marRight w:val="0"/>
      <w:marTop w:val="0"/>
      <w:marBottom w:val="0"/>
      <w:divBdr>
        <w:top w:val="none" w:sz="0" w:space="0" w:color="auto"/>
        <w:left w:val="none" w:sz="0" w:space="0" w:color="auto"/>
        <w:bottom w:val="none" w:sz="0" w:space="0" w:color="auto"/>
        <w:right w:val="none" w:sz="0" w:space="0" w:color="auto"/>
      </w:divBdr>
    </w:div>
    <w:div w:id="42215074">
      <w:bodyDiv w:val="1"/>
      <w:marLeft w:val="0"/>
      <w:marRight w:val="0"/>
      <w:marTop w:val="0"/>
      <w:marBottom w:val="0"/>
      <w:divBdr>
        <w:top w:val="none" w:sz="0" w:space="0" w:color="auto"/>
        <w:left w:val="none" w:sz="0" w:space="0" w:color="auto"/>
        <w:bottom w:val="none" w:sz="0" w:space="0" w:color="auto"/>
        <w:right w:val="none" w:sz="0" w:space="0" w:color="auto"/>
      </w:divBdr>
    </w:div>
    <w:div w:id="48383019">
      <w:bodyDiv w:val="1"/>
      <w:marLeft w:val="0"/>
      <w:marRight w:val="0"/>
      <w:marTop w:val="0"/>
      <w:marBottom w:val="0"/>
      <w:divBdr>
        <w:top w:val="none" w:sz="0" w:space="0" w:color="auto"/>
        <w:left w:val="none" w:sz="0" w:space="0" w:color="auto"/>
        <w:bottom w:val="none" w:sz="0" w:space="0" w:color="auto"/>
        <w:right w:val="none" w:sz="0" w:space="0" w:color="auto"/>
      </w:divBdr>
    </w:div>
    <w:div w:id="49113454">
      <w:bodyDiv w:val="1"/>
      <w:marLeft w:val="0"/>
      <w:marRight w:val="0"/>
      <w:marTop w:val="0"/>
      <w:marBottom w:val="0"/>
      <w:divBdr>
        <w:top w:val="none" w:sz="0" w:space="0" w:color="auto"/>
        <w:left w:val="none" w:sz="0" w:space="0" w:color="auto"/>
        <w:bottom w:val="none" w:sz="0" w:space="0" w:color="auto"/>
        <w:right w:val="none" w:sz="0" w:space="0" w:color="auto"/>
      </w:divBdr>
    </w:div>
    <w:div w:id="51580418">
      <w:bodyDiv w:val="1"/>
      <w:marLeft w:val="0"/>
      <w:marRight w:val="0"/>
      <w:marTop w:val="0"/>
      <w:marBottom w:val="0"/>
      <w:divBdr>
        <w:top w:val="none" w:sz="0" w:space="0" w:color="auto"/>
        <w:left w:val="none" w:sz="0" w:space="0" w:color="auto"/>
        <w:bottom w:val="none" w:sz="0" w:space="0" w:color="auto"/>
        <w:right w:val="none" w:sz="0" w:space="0" w:color="auto"/>
      </w:divBdr>
    </w:div>
    <w:div w:id="55009027">
      <w:bodyDiv w:val="1"/>
      <w:marLeft w:val="0"/>
      <w:marRight w:val="0"/>
      <w:marTop w:val="0"/>
      <w:marBottom w:val="0"/>
      <w:divBdr>
        <w:top w:val="none" w:sz="0" w:space="0" w:color="auto"/>
        <w:left w:val="none" w:sz="0" w:space="0" w:color="auto"/>
        <w:bottom w:val="none" w:sz="0" w:space="0" w:color="auto"/>
        <w:right w:val="none" w:sz="0" w:space="0" w:color="auto"/>
      </w:divBdr>
    </w:div>
    <w:div w:id="55668399">
      <w:bodyDiv w:val="1"/>
      <w:marLeft w:val="0"/>
      <w:marRight w:val="0"/>
      <w:marTop w:val="0"/>
      <w:marBottom w:val="0"/>
      <w:divBdr>
        <w:top w:val="none" w:sz="0" w:space="0" w:color="auto"/>
        <w:left w:val="none" w:sz="0" w:space="0" w:color="auto"/>
        <w:bottom w:val="none" w:sz="0" w:space="0" w:color="auto"/>
        <w:right w:val="none" w:sz="0" w:space="0" w:color="auto"/>
      </w:divBdr>
    </w:div>
    <w:div w:id="66542136">
      <w:bodyDiv w:val="1"/>
      <w:marLeft w:val="0"/>
      <w:marRight w:val="0"/>
      <w:marTop w:val="0"/>
      <w:marBottom w:val="0"/>
      <w:divBdr>
        <w:top w:val="none" w:sz="0" w:space="0" w:color="auto"/>
        <w:left w:val="none" w:sz="0" w:space="0" w:color="auto"/>
        <w:bottom w:val="none" w:sz="0" w:space="0" w:color="auto"/>
        <w:right w:val="none" w:sz="0" w:space="0" w:color="auto"/>
      </w:divBdr>
    </w:div>
    <w:div w:id="72044878">
      <w:bodyDiv w:val="1"/>
      <w:marLeft w:val="0"/>
      <w:marRight w:val="0"/>
      <w:marTop w:val="0"/>
      <w:marBottom w:val="0"/>
      <w:divBdr>
        <w:top w:val="none" w:sz="0" w:space="0" w:color="auto"/>
        <w:left w:val="none" w:sz="0" w:space="0" w:color="auto"/>
        <w:bottom w:val="none" w:sz="0" w:space="0" w:color="auto"/>
        <w:right w:val="none" w:sz="0" w:space="0" w:color="auto"/>
      </w:divBdr>
    </w:div>
    <w:div w:id="84880864">
      <w:bodyDiv w:val="1"/>
      <w:marLeft w:val="0"/>
      <w:marRight w:val="0"/>
      <w:marTop w:val="0"/>
      <w:marBottom w:val="0"/>
      <w:divBdr>
        <w:top w:val="none" w:sz="0" w:space="0" w:color="auto"/>
        <w:left w:val="none" w:sz="0" w:space="0" w:color="auto"/>
        <w:bottom w:val="none" w:sz="0" w:space="0" w:color="auto"/>
        <w:right w:val="none" w:sz="0" w:space="0" w:color="auto"/>
      </w:divBdr>
    </w:div>
    <w:div w:id="100417462">
      <w:bodyDiv w:val="1"/>
      <w:marLeft w:val="0"/>
      <w:marRight w:val="0"/>
      <w:marTop w:val="0"/>
      <w:marBottom w:val="0"/>
      <w:divBdr>
        <w:top w:val="none" w:sz="0" w:space="0" w:color="auto"/>
        <w:left w:val="none" w:sz="0" w:space="0" w:color="auto"/>
        <w:bottom w:val="none" w:sz="0" w:space="0" w:color="auto"/>
        <w:right w:val="none" w:sz="0" w:space="0" w:color="auto"/>
      </w:divBdr>
    </w:div>
    <w:div w:id="124854931">
      <w:bodyDiv w:val="1"/>
      <w:marLeft w:val="0"/>
      <w:marRight w:val="0"/>
      <w:marTop w:val="0"/>
      <w:marBottom w:val="0"/>
      <w:divBdr>
        <w:top w:val="none" w:sz="0" w:space="0" w:color="auto"/>
        <w:left w:val="none" w:sz="0" w:space="0" w:color="auto"/>
        <w:bottom w:val="none" w:sz="0" w:space="0" w:color="auto"/>
        <w:right w:val="none" w:sz="0" w:space="0" w:color="auto"/>
      </w:divBdr>
    </w:div>
    <w:div w:id="138226327">
      <w:bodyDiv w:val="1"/>
      <w:marLeft w:val="0"/>
      <w:marRight w:val="0"/>
      <w:marTop w:val="0"/>
      <w:marBottom w:val="0"/>
      <w:divBdr>
        <w:top w:val="none" w:sz="0" w:space="0" w:color="auto"/>
        <w:left w:val="none" w:sz="0" w:space="0" w:color="auto"/>
        <w:bottom w:val="none" w:sz="0" w:space="0" w:color="auto"/>
        <w:right w:val="none" w:sz="0" w:space="0" w:color="auto"/>
      </w:divBdr>
    </w:div>
    <w:div w:id="146481168">
      <w:bodyDiv w:val="1"/>
      <w:marLeft w:val="0"/>
      <w:marRight w:val="0"/>
      <w:marTop w:val="0"/>
      <w:marBottom w:val="0"/>
      <w:divBdr>
        <w:top w:val="none" w:sz="0" w:space="0" w:color="auto"/>
        <w:left w:val="none" w:sz="0" w:space="0" w:color="auto"/>
        <w:bottom w:val="none" w:sz="0" w:space="0" w:color="auto"/>
        <w:right w:val="none" w:sz="0" w:space="0" w:color="auto"/>
      </w:divBdr>
    </w:div>
    <w:div w:id="157041854">
      <w:bodyDiv w:val="1"/>
      <w:marLeft w:val="0"/>
      <w:marRight w:val="0"/>
      <w:marTop w:val="0"/>
      <w:marBottom w:val="0"/>
      <w:divBdr>
        <w:top w:val="none" w:sz="0" w:space="0" w:color="auto"/>
        <w:left w:val="none" w:sz="0" w:space="0" w:color="auto"/>
        <w:bottom w:val="none" w:sz="0" w:space="0" w:color="auto"/>
        <w:right w:val="none" w:sz="0" w:space="0" w:color="auto"/>
      </w:divBdr>
    </w:div>
    <w:div w:id="157426619">
      <w:bodyDiv w:val="1"/>
      <w:marLeft w:val="0"/>
      <w:marRight w:val="0"/>
      <w:marTop w:val="0"/>
      <w:marBottom w:val="0"/>
      <w:divBdr>
        <w:top w:val="none" w:sz="0" w:space="0" w:color="auto"/>
        <w:left w:val="none" w:sz="0" w:space="0" w:color="auto"/>
        <w:bottom w:val="none" w:sz="0" w:space="0" w:color="auto"/>
        <w:right w:val="none" w:sz="0" w:space="0" w:color="auto"/>
      </w:divBdr>
    </w:div>
    <w:div w:id="160971576">
      <w:bodyDiv w:val="1"/>
      <w:marLeft w:val="0"/>
      <w:marRight w:val="0"/>
      <w:marTop w:val="0"/>
      <w:marBottom w:val="0"/>
      <w:divBdr>
        <w:top w:val="none" w:sz="0" w:space="0" w:color="auto"/>
        <w:left w:val="none" w:sz="0" w:space="0" w:color="auto"/>
        <w:bottom w:val="none" w:sz="0" w:space="0" w:color="auto"/>
        <w:right w:val="none" w:sz="0" w:space="0" w:color="auto"/>
      </w:divBdr>
    </w:div>
    <w:div w:id="175114823">
      <w:bodyDiv w:val="1"/>
      <w:marLeft w:val="0"/>
      <w:marRight w:val="0"/>
      <w:marTop w:val="0"/>
      <w:marBottom w:val="0"/>
      <w:divBdr>
        <w:top w:val="none" w:sz="0" w:space="0" w:color="auto"/>
        <w:left w:val="none" w:sz="0" w:space="0" w:color="auto"/>
        <w:bottom w:val="none" w:sz="0" w:space="0" w:color="auto"/>
        <w:right w:val="none" w:sz="0" w:space="0" w:color="auto"/>
      </w:divBdr>
    </w:div>
    <w:div w:id="179244217">
      <w:bodyDiv w:val="1"/>
      <w:marLeft w:val="0"/>
      <w:marRight w:val="0"/>
      <w:marTop w:val="0"/>
      <w:marBottom w:val="0"/>
      <w:divBdr>
        <w:top w:val="none" w:sz="0" w:space="0" w:color="auto"/>
        <w:left w:val="none" w:sz="0" w:space="0" w:color="auto"/>
        <w:bottom w:val="none" w:sz="0" w:space="0" w:color="auto"/>
        <w:right w:val="none" w:sz="0" w:space="0" w:color="auto"/>
      </w:divBdr>
    </w:div>
    <w:div w:id="181475101">
      <w:bodyDiv w:val="1"/>
      <w:marLeft w:val="0"/>
      <w:marRight w:val="0"/>
      <w:marTop w:val="0"/>
      <w:marBottom w:val="0"/>
      <w:divBdr>
        <w:top w:val="none" w:sz="0" w:space="0" w:color="auto"/>
        <w:left w:val="none" w:sz="0" w:space="0" w:color="auto"/>
        <w:bottom w:val="none" w:sz="0" w:space="0" w:color="auto"/>
        <w:right w:val="none" w:sz="0" w:space="0" w:color="auto"/>
      </w:divBdr>
    </w:div>
    <w:div w:id="219363709">
      <w:bodyDiv w:val="1"/>
      <w:marLeft w:val="0"/>
      <w:marRight w:val="0"/>
      <w:marTop w:val="0"/>
      <w:marBottom w:val="0"/>
      <w:divBdr>
        <w:top w:val="none" w:sz="0" w:space="0" w:color="auto"/>
        <w:left w:val="none" w:sz="0" w:space="0" w:color="auto"/>
        <w:bottom w:val="none" w:sz="0" w:space="0" w:color="auto"/>
        <w:right w:val="none" w:sz="0" w:space="0" w:color="auto"/>
      </w:divBdr>
    </w:div>
    <w:div w:id="234895184">
      <w:bodyDiv w:val="1"/>
      <w:marLeft w:val="0"/>
      <w:marRight w:val="0"/>
      <w:marTop w:val="0"/>
      <w:marBottom w:val="0"/>
      <w:divBdr>
        <w:top w:val="none" w:sz="0" w:space="0" w:color="auto"/>
        <w:left w:val="none" w:sz="0" w:space="0" w:color="auto"/>
        <w:bottom w:val="none" w:sz="0" w:space="0" w:color="auto"/>
        <w:right w:val="none" w:sz="0" w:space="0" w:color="auto"/>
      </w:divBdr>
    </w:div>
    <w:div w:id="267659179">
      <w:bodyDiv w:val="1"/>
      <w:marLeft w:val="0"/>
      <w:marRight w:val="0"/>
      <w:marTop w:val="0"/>
      <w:marBottom w:val="0"/>
      <w:divBdr>
        <w:top w:val="none" w:sz="0" w:space="0" w:color="auto"/>
        <w:left w:val="none" w:sz="0" w:space="0" w:color="auto"/>
        <w:bottom w:val="none" w:sz="0" w:space="0" w:color="auto"/>
        <w:right w:val="none" w:sz="0" w:space="0" w:color="auto"/>
      </w:divBdr>
    </w:div>
    <w:div w:id="274602942">
      <w:bodyDiv w:val="1"/>
      <w:marLeft w:val="0"/>
      <w:marRight w:val="0"/>
      <w:marTop w:val="0"/>
      <w:marBottom w:val="0"/>
      <w:divBdr>
        <w:top w:val="none" w:sz="0" w:space="0" w:color="auto"/>
        <w:left w:val="none" w:sz="0" w:space="0" w:color="auto"/>
        <w:bottom w:val="none" w:sz="0" w:space="0" w:color="auto"/>
        <w:right w:val="none" w:sz="0" w:space="0" w:color="auto"/>
      </w:divBdr>
    </w:div>
    <w:div w:id="278411260">
      <w:bodyDiv w:val="1"/>
      <w:marLeft w:val="0"/>
      <w:marRight w:val="0"/>
      <w:marTop w:val="0"/>
      <w:marBottom w:val="0"/>
      <w:divBdr>
        <w:top w:val="none" w:sz="0" w:space="0" w:color="auto"/>
        <w:left w:val="none" w:sz="0" w:space="0" w:color="auto"/>
        <w:bottom w:val="none" w:sz="0" w:space="0" w:color="auto"/>
        <w:right w:val="none" w:sz="0" w:space="0" w:color="auto"/>
      </w:divBdr>
    </w:div>
    <w:div w:id="291058927">
      <w:bodyDiv w:val="1"/>
      <w:marLeft w:val="0"/>
      <w:marRight w:val="0"/>
      <w:marTop w:val="0"/>
      <w:marBottom w:val="0"/>
      <w:divBdr>
        <w:top w:val="none" w:sz="0" w:space="0" w:color="auto"/>
        <w:left w:val="none" w:sz="0" w:space="0" w:color="auto"/>
        <w:bottom w:val="none" w:sz="0" w:space="0" w:color="auto"/>
        <w:right w:val="none" w:sz="0" w:space="0" w:color="auto"/>
      </w:divBdr>
    </w:div>
    <w:div w:id="319505998">
      <w:bodyDiv w:val="1"/>
      <w:marLeft w:val="0"/>
      <w:marRight w:val="0"/>
      <w:marTop w:val="0"/>
      <w:marBottom w:val="0"/>
      <w:divBdr>
        <w:top w:val="none" w:sz="0" w:space="0" w:color="auto"/>
        <w:left w:val="none" w:sz="0" w:space="0" w:color="auto"/>
        <w:bottom w:val="none" w:sz="0" w:space="0" w:color="auto"/>
        <w:right w:val="none" w:sz="0" w:space="0" w:color="auto"/>
      </w:divBdr>
    </w:div>
    <w:div w:id="330717480">
      <w:bodyDiv w:val="1"/>
      <w:marLeft w:val="0"/>
      <w:marRight w:val="0"/>
      <w:marTop w:val="0"/>
      <w:marBottom w:val="0"/>
      <w:divBdr>
        <w:top w:val="none" w:sz="0" w:space="0" w:color="auto"/>
        <w:left w:val="none" w:sz="0" w:space="0" w:color="auto"/>
        <w:bottom w:val="none" w:sz="0" w:space="0" w:color="auto"/>
        <w:right w:val="none" w:sz="0" w:space="0" w:color="auto"/>
      </w:divBdr>
    </w:div>
    <w:div w:id="348071599">
      <w:bodyDiv w:val="1"/>
      <w:marLeft w:val="0"/>
      <w:marRight w:val="0"/>
      <w:marTop w:val="0"/>
      <w:marBottom w:val="0"/>
      <w:divBdr>
        <w:top w:val="none" w:sz="0" w:space="0" w:color="auto"/>
        <w:left w:val="none" w:sz="0" w:space="0" w:color="auto"/>
        <w:bottom w:val="none" w:sz="0" w:space="0" w:color="auto"/>
        <w:right w:val="none" w:sz="0" w:space="0" w:color="auto"/>
      </w:divBdr>
    </w:div>
    <w:div w:id="350300570">
      <w:bodyDiv w:val="1"/>
      <w:marLeft w:val="0"/>
      <w:marRight w:val="0"/>
      <w:marTop w:val="0"/>
      <w:marBottom w:val="0"/>
      <w:divBdr>
        <w:top w:val="none" w:sz="0" w:space="0" w:color="auto"/>
        <w:left w:val="none" w:sz="0" w:space="0" w:color="auto"/>
        <w:bottom w:val="none" w:sz="0" w:space="0" w:color="auto"/>
        <w:right w:val="none" w:sz="0" w:space="0" w:color="auto"/>
      </w:divBdr>
    </w:div>
    <w:div w:id="374544644">
      <w:bodyDiv w:val="1"/>
      <w:marLeft w:val="0"/>
      <w:marRight w:val="0"/>
      <w:marTop w:val="0"/>
      <w:marBottom w:val="0"/>
      <w:divBdr>
        <w:top w:val="none" w:sz="0" w:space="0" w:color="auto"/>
        <w:left w:val="none" w:sz="0" w:space="0" w:color="auto"/>
        <w:bottom w:val="none" w:sz="0" w:space="0" w:color="auto"/>
        <w:right w:val="none" w:sz="0" w:space="0" w:color="auto"/>
      </w:divBdr>
    </w:div>
    <w:div w:id="378016399">
      <w:bodyDiv w:val="1"/>
      <w:marLeft w:val="0"/>
      <w:marRight w:val="0"/>
      <w:marTop w:val="0"/>
      <w:marBottom w:val="0"/>
      <w:divBdr>
        <w:top w:val="none" w:sz="0" w:space="0" w:color="auto"/>
        <w:left w:val="none" w:sz="0" w:space="0" w:color="auto"/>
        <w:bottom w:val="none" w:sz="0" w:space="0" w:color="auto"/>
        <w:right w:val="none" w:sz="0" w:space="0" w:color="auto"/>
      </w:divBdr>
    </w:div>
    <w:div w:id="390426669">
      <w:bodyDiv w:val="1"/>
      <w:marLeft w:val="0"/>
      <w:marRight w:val="0"/>
      <w:marTop w:val="0"/>
      <w:marBottom w:val="0"/>
      <w:divBdr>
        <w:top w:val="none" w:sz="0" w:space="0" w:color="auto"/>
        <w:left w:val="none" w:sz="0" w:space="0" w:color="auto"/>
        <w:bottom w:val="none" w:sz="0" w:space="0" w:color="auto"/>
        <w:right w:val="none" w:sz="0" w:space="0" w:color="auto"/>
      </w:divBdr>
    </w:div>
    <w:div w:id="390691946">
      <w:bodyDiv w:val="1"/>
      <w:marLeft w:val="0"/>
      <w:marRight w:val="0"/>
      <w:marTop w:val="0"/>
      <w:marBottom w:val="0"/>
      <w:divBdr>
        <w:top w:val="none" w:sz="0" w:space="0" w:color="auto"/>
        <w:left w:val="none" w:sz="0" w:space="0" w:color="auto"/>
        <w:bottom w:val="none" w:sz="0" w:space="0" w:color="auto"/>
        <w:right w:val="none" w:sz="0" w:space="0" w:color="auto"/>
      </w:divBdr>
    </w:div>
    <w:div w:id="391782407">
      <w:bodyDiv w:val="1"/>
      <w:marLeft w:val="0"/>
      <w:marRight w:val="0"/>
      <w:marTop w:val="0"/>
      <w:marBottom w:val="0"/>
      <w:divBdr>
        <w:top w:val="none" w:sz="0" w:space="0" w:color="auto"/>
        <w:left w:val="none" w:sz="0" w:space="0" w:color="auto"/>
        <w:bottom w:val="none" w:sz="0" w:space="0" w:color="auto"/>
        <w:right w:val="none" w:sz="0" w:space="0" w:color="auto"/>
      </w:divBdr>
    </w:div>
    <w:div w:id="439648112">
      <w:bodyDiv w:val="1"/>
      <w:marLeft w:val="0"/>
      <w:marRight w:val="0"/>
      <w:marTop w:val="0"/>
      <w:marBottom w:val="0"/>
      <w:divBdr>
        <w:top w:val="none" w:sz="0" w:space="0" w:color="auto"/>
        <w:left w:val="none" w:sz="0" w:space="0" w:color="auto"/>
        <w:bottom w:val="none" w:sz="0" w:space="0" w:color="auto"/>
        <w:right w:val="none" w:sz="0" w:space="0" w:color="auto"/>
      </w:divBdr>
    </w:div>
    <w:div w:id="439690013">
      <w:bodyDiv w:val="1"/>
      <w:marLeft w:val="0"/>
      <w:marRight w:val="0"/>
      <w:marTop w:val="0"/>
      <w:marBottom w:val="0"/>
      <w:divBdr>
        <w:top w:val="none" w:sz="0" w:space="0" w:color="auto"/>
        <w:left w:val="none" w:sz="0" w:space="0" w:color="auto"/>
        <w:bottom w:val="none" w:sz="0" w:space="0" w:color="auto"/>
        <w:right w:val="none" w:sz="0" w:space="0" w:color="auto"/>
      </w:divBdr>
    </w:div>
    <w:div w:id="444691832">
      <w:bodyDiv w:val="1"/>
      <w:marLeft w:val="0"/>
      <w:marRight w:val="0"/>
      <w:marTop w:val="0"/>
      <w:marBottom w:val="0"/>
      <w:divBdr>
        <w:top w:val="none" w:sz="0" w:space="0" w:color="auto"/>
        <w:left w:val="none" w:sz="0" w:space="0" w:color="auto"/>
        <w:bottom w:val="none" w:sz="0" w:space="0" w:color="auto"/>
        <w:right w:val="none" w:sz="0" w:space="0" w:color="auto"/>
      </w:divBdr>
    </w:div>
    <w:div w:id="451364426">
      <w:bodyDiv w:val="1"/>
      <w:marLeft w:val="0"/>
      <w:marRight w:val="0"/>
      <w:marTop w:val="0"/>
      <w:marBottom w:val="0"/>
      <w:divBdr>
        <w:top w:val="none" w:sz="0" w:space="0" w:color="auto"/>
        <w:left w:val="none" w:sz="0" w:space="0" w:color="auto"/>
        <w:bottom w:val="none" w:sz="0" w:space="0" w:color="auto"/>
        <w:right w:val="none" w:sz="0" w:space="0" w:color="auto"/>
      </w:divBdr>
    </w:div>
    <w:div w:id="455877281">
      <w:bodyDiv w:val="1"/>
      <w:marLeft w:val="0"/>
      <w:marRight w:val="0"/>
      <w:marTop w:val="0"/>
      <w:marBottom w:val="0"/>
      <w:divBdr>
        <w:top w:val="none" w:sz="0" w:space="0" w:color="auto"/>
        <w:left w:val="none" w:sz="0" w:space="0" w:color="auto"/>
        <w:bottom w:val="none" w:sz="0" w:space="0" w:color="auto"/>
        <w:right w:val="none" w:sz="0" w:space="0" w:color="auto"/>
      </w:divBdr>
    </w:div>
    <w:div w:id="458113199">
      <w:bodyDiv w:val="1"/>
      <w:marLeft w:val="0"/>
      <w:marRight w:val="0"/>
      <w:marTop w:val="0"/>
      <w:marBottom w:val="0"/>
      <w:divBdr>
        <w:top w:val="none" w:sz="0" w:space="0" w:color="auto"/>
        <w:left w:val="none" w:sz="0" w:space="0" w:color="auto"/>
        <w:bottom w:val="none" w:sz="0" w:space="0" w:color="auto"/>
        <w:right w:val="none" w:sz="0" w:space="0" w:color="auto"/>
      </w:divBdr>
    </w:div>
    <w:div w:id="467550025">
      <w:bodyDiv w:val="1"/>
      <w:marLeft w:val="0"/>
      <w:marRight w:val="0"/>
      <w:marTop w:val="0"/>
      <w:marBottom w:val="0"/>
      <w:divBdr>
        <w:top w:val="none" w:sz="0" w:space="0" w:color="auto"/>
        <w:left w:val="none" w:sz="0" w:space="0" w:color="auto"/>
        <w:bottom w:val="none" w:sz="0" w:space="0" w:color="auto"/>
        <w:right w:val="none" w:sz="0" w:space="0" w:color="auto"/>
      </w:divBdr>
    </w:div>
    <w:div w:id="468472959">
      <w:bodyDiv w:val="1"/>
      <w:marLeft w:val="0"/>
      <w:marRight w:val="0"/>
      <w:marTop w:val="0"/>
      <w:marBottom w:val="0"/>
      <w:divBdr>
        <w:top w:val="none" w:sz="0" w:space="0" w:color="auto"/>
        <w:left w:val="none" w:sz="0" w:space="0" w:color="auto"/>
        <w:bottom w:val="none" w:sz="0" w:space="0" w:color="auto"/>
        <w:right w:val="none" w:sz="0" w:space="0" w:color="auto"/>
      </w:divBdr>
    </w:div>
    <w:div w:id="491798654">
      <w:bodyDiv w:val="1"/>
      <w:marLeft w:val="0"/>
      <w:marRight w:val="0"/>
      <w:marTop w:val="0"/>
      <w:marBottom w:val="0"/>
      <w:divBdr>
        <w:top w:val="none" w:sz="0" w:space="0" w:color="auto"/>
        <w:left w:val="none" w:sz="0" w:space="0" w:color="auto"/>
        <w:bottom w:val="none" w:sz="0" w:space="0" w:color="auto"/>
        <w:right w:val="none" w:sz="0" w:space="0" w:color="auto"/>
      </w:divBdr>
    </w:div>
    <w:div w:id="495265976">
      <w:bodyDiv w:val="1"/>
      <w:marLeft w:val="0"/>
      <w:marRight w:val="0"/>
      <w:marTop w:val="0"/>
      <w:marBottom w:val="0"/>
      <w:divBdr>
        <w:top w:val="none" w:sz="0" w:space="0" w:color="auto"/>
        <w:left w:val="none" w:sz="0" w:space="0" w:color="auto"/>
        <w:bottom w:val="none" w:sz="0" w:space="0" w:color="auto"/>
        <w:right w:val="none" w:sz="0" w:space="0" w:color="auto"/>
      </w:divBdr>
    </w:div>
    <w:div w:id="514269283">
      <w:bodyDiv w:val="1"/>
      <w:marLeft w:val="0"/>
      <w:marRight w:val="0"/>
      <w:marTop w:val="0"/>
      <w:marBottom w:val="0"/>
      <w:divBdr>
        <w:top w:val="none" w:sz="0" w:space="0" w:color="auto"/>
        <w:left w:val="none" w:sz="0" w:space="0" w:color="auto"/>
        <w:bottom w:val="none" w:sz="0" w:space="0" w:color="auto"/>
        <w:right w:val="none" w:sz="0" w:space="0" w:color="auto"/>
      </w:divBdr>
    </w:div>
    <w:div w:id="528837006">
      <w:bodyDiv w:val="1"/>
      <w:marLeft w:val="0"/>
      <w:marRight w:val="0"/>
      <w:marTop w:val="0"/>
      <w:marBottom w:val="0"/>
      <w:divBdr>
        <w:top w:val="none" w:sz="0" w:space="0" w:color="auto"/>
        <w:left w:val="none" w:sz="0" w:space="0" w:color="auto"/>
        <w:bottom w:val="none" w:sz="0" w:space="0" w:color="auto"/>
        <w:right w:val="none" w:sz="0" w:space="0" w:color="auto"/>
      </w:divBdr>
    </w:div>
    <w:div w:id="532966456">
      <w:bodyDiv w:val="1"/>
      <w:marLeft w:val="0"/>
      <w:marRight w:val="0"/>
      <w:marTop w:val="0"/>
      <w:marBottom w:val="0"/>
      <w:divBdr>
        <w:top w:val="none" w:sz="0" w:space="0" w:color="auto"/>
        <w:left w:val="none" w:sz="0" w:space="0" w:color="auto"/>
        <w:bottom w:val="none" w:sz="0" w:space="0" w:color="auto"/>
        <w:right w:val="none" w:sz="0" w:space="0" w:color="auto"/>
      </w:divBdr>
    </w:div>
    <w:div w:id="541864638">
      <w:bodyDiv w:val="1"/>
      <w:marLeft w:val="0"/>
      <w:marRight w:val="0"/>
      <w:marTop w:val="0"/>
      <w:marBottom w:val="0"/>
      <w:divBdr>
        <w:top w:val="none" w:sz="0" w:space="0" w:color="auto"/>
        <w:left w:val="none" w:sz="0" w:space="0" w:color="auto"/>
        <w:bottom w:val="none" w:sz="0" w:space="0" w:color="auto"/>
        <w:right w:val="none" w:sz="0" w:space="0" w:color="auto"/>
      </w:divBdr>
    </w:div>
    <w:div w:id="549149676">
      <w:bodyDiv w:val="1"/>
      <w:marLeft w:val="0"/>
      <w:marRight w:val="0"/>
      <w:marTop w:val="0"/>
      <w:marBottom w:val="0"/>
      <w:divBdr>
        <w:top w:val="none" w:sz="0" w:space="0" w:color="auto"/>
        <w:left w:val="none" w:sz="0" w:space="0" w:color="auto"/>
        <w:bottom w:val="none" w:sz="0" w:space="0" w:color="auto"/>
        <w:right w:val="none" w:sz="0" w:space="0" w:color="auto"/>
      </w:divBdr>
    </w:div>
    <w:div w:id="551622017">
      <w:bodyDiv w:val="1"/>
      <w:marLeft w:val="0"/>
      <w:marRight w:val="0"/>
      <w:marTop w:val="0"/>
      <w:marBottom w:val="0"/>
      <w:divBdr>
        <w:top w:val="none" w:sz="0" w:space="0" w:color="auto"/>
        <w:left w:val="none" w:sz="0" w:space="0" w:color="auto"/>
        <w:bottom w:val="none" w:sz="0" w:space="0" w:color="auto"/>
        <w:right w:val="none" w:sz="0" w:space="0" w:color="auto"/>
      </w:divBdr>
    </w:div>
    <w:div w:id="560217288">
      <w:bodyDiv w:val="1"/>
      <w:marLeft w:val="0"/>
      <w:marRight w:val="0"/>
      <w:marTop w:val="0"/>
      <w:marBottom w:val="0"/>
      <w:divBdr>
        <w:top w:val="none" w:sz="0" w:space="0" w:color="auto"/>
        <w:left w:val="none" w:sz="0" w:space="0" w:color="auto"/>
        <w:bottom w:val="none" w:sz="0" w:space="0" w:color="auto"/>
        <w:right w:val="none" w:sz="0" w:space="0" w:color="auto"/>
      </w:divBdr>
    </w:div>
    <w:div w:id="580871534">
      <w:bodyDiv w:val="1"/>
      <w:marLeft w:val="0"/>
      <w:marRight w:val="0"/>
      <w:marTop w:val="0"/>
      <w:marBottom w:val="0"/>
      <w:divBdr>
        <w:top w:val="none" w:sz="0" w:space="0" w:color="auto"/>
        <w:left w:val="none" w:sz="0" w:space="0" w:color="auto"/>
        <w:bottom w:val="none" w:sz="0" w:space="0" w:color="auto"/>
        <w:right w:val="none" w:sz="0" w:space="0" w:color="auto"/>
      </w:divBdr>
    </w:div>
    <w:div w:id="587158166">
      <w:bodyDiv w:val="1"/>
      <w:marLeft w:val="0"/>
      <w:marRight w:val="0"/>
      <w:marTop w:val="0"/>
      <w:marBottom w:val="0"/>
      <w:divBdr>
        <w:top w:val="none" w:sz="0" w:space="0" w:color="auto"/>
        <w:left w:val="none" w:sz="0" w:space="0" w:color="auto"/>
        <w:bottom w:val="none" w:sz="0" w:space="0" w:color="auto"/>
        <w:right w:val="none" w:sz="0" w:space="0" w:color="auto"/>
      </w:divBdr>
    </w:div>
    <w:div w:id="615990308">
      <w:bodyDiv w:val="1"/>
      <w:marLeft w:val="0"/>
      <w:marRight w:val="0"/>
      <w:marTop w:val="0"/>
      <w:marBottom w:val="0"/>
      <w:divBdr>
        <w:top w:val="none" w:sz="0" w:space="0" w:color="auto"/>
        <w:left w:val="none" w:sz="0" w:space="0" w:color="auto"/>
        <w:bottom w:val="none" w:sz="0" w:space="0" w:color="auto"/>
        <w:right w:val="none" w:sz="0" w:space="0" w:color="auto"/>
      </w:divBdr>
    </w:div>
    <w:div w:id="647784611">
      <w:bodyDiv w:val="1"/>
      <w:marLeft w:val="0"/>
      <w:marRight w:val="0"/>
      <w:marTop w:val="0"/>
      <w:marBottom w:val="0"/>
      <w:divBdr>
        <w:top w:val="none" w:sz="0" w:space="0" w:color="auto"/>
        <w:left w:val="none" w:sz="0" w:space="0" w:color="auto"/>
        <w:bottom w:val="none" w:sz="0" w:space="0" w:color="auto"/>
        <w:right w:val="none" w:sz="0" w:space="0" w:color="auto"/>
      </w:divBdr>
    </w:div>
    <w:div w:id="649555916">
      <w:bodyDiv w:val="1"/>
      <w:marLeft w:val="0"/>
      <w:marRight w:val="0"/>
      <w:marTop w:val="0"/>
      <w:marBottom w:val="0"/>
      <w:divBdr>
        <w:top w:val="none" w:sz="0" w:space="0" w:color="auto"/>
        <w:left w:val="none" w:sz="0" w:space="0" w:color="auto"/>
        <w:bottom w:val="none" w:sz="0" w:space="0" w:color="auto"/>
        <w:right w:val="none" w:sz="0" w:space="0" w:color="auto"/>
      </w:divBdr>
    </w:div>
    <w:div w:id="673069181">
      <w:bodyDiv w:val="1"/>
      <w:marLeft w:val="0"/>
      <w:marRight w:val="0"/>
      <w:marTop w:val="0"/>
      <w:marBottom w:val="0"/>
      <w:divBdr>
        <w:top w:val="none" w:sz="0" w:space="0" w:color="auto"/>
        <w:left w:val="none" w:sz="0" w:space="0" w:color="auto"/>
        <w:bottom w:val="none" w:sz="0" w:space="0" w:color="auto"/>
        <w:right w:val="none" w:sz="0" w:space="0" w:color="auto"/>
      </w:divBdr>
    </w:div>
    <w:div w:id="673144865">
      <w:bodyDiv w:val="1"/>
      <w:marLeft w:val="0"/>
      <w:marRight w:val="0"/>
      <w:marTop w:val="0"/>
      <w:marBottom w:val="0"/>
      <w:divBdr>
        <w:top w:val="none" w:sz="0" w:space="0" w:color="auto"/>
        <w:left w:val="none" w:sz="0" w:space="0" w:color="auto"/>
        <w:bottom w:val="none" w:sz="0" w:space="0" w:color="auto"/>
        <w:right w:val="none" w:sz="0" w:space="0" w:color="auto"/>
      </w:divBdr>
    </w:div>
    <w:div w:id="693505407">
      <w:bodyDiv w:val="1"/>
      <w:marLeft w:val="0"/>
      <w:marRight w:val="0"/>
      <w:marTop w:val="0"/>
      <w:marBottom w:val="0"/>
      <w:divBdr>
        <w:top w:val="none" w:sz="0" w:space="0" w:color="auto"/>
        <w:left w:val="none" w:sz="0" w:space="0" w:color="auto"/>
        <w:bottom w:val="none" w:sz="0" w:space="0" w:color="auto"/>
        <w:right w:val="none" w:sz="0" w:space="0" w:color="auto"/>
      </w:divBdr>
    </w:div>
    <w:div w:id="710878796">
      <w:bodyDiv w:val="1"/>
      <w:marLeft w:val="0"/>
      <w:marRight w:val="0"/>
      <w:marTop w:val="0"/>
      <w:marBottom w:val="0"/>
      <w:divBdr>
        <w:top w:val="none" w:sz="0" w:space="0" w:color="auto"/>
        <w:left w:val="none" w:sz="0" w:space="0" w:color="auto"/>
        <w:bottom w:val="none" w:sz="0" w:space="0" w:color="auto"/>
        <w:right w:val="none" w:sz="0" w:space="0" w:color="auto"/>
      </w:divBdr>
    </w:div>
    <w:div w:id="722221445">
      <w:bodyDiv w:val="1"/>
      <w:marLeft w:val="0"/>
      <w:marRight w:val="0"/>
      <w:marTop w:val="0"/>
      <w:marBottom w:val="0"/>
      <w:divBdr>
        <w:top w:val="none" w:sz="0" w:space="0" w:color="auto"/>
        <w:left w:val="none" w:sz="0" w:space="0" w:color="auto"/>
        <w:bottom w:val="none" w:sz="0" w:space="0" w:color="auto"/>
        <w:right w:val="none" w:sz="0" w:space="0" w:color="auto"/>
      </w:divBdr>
    </w:div>
    <w:div w:id="725374524">
      <w:bodyDiv w:val="1"/>
      <w:marLeft w:val="0"/>
      <w:marRight w:val="0"/>
      <w:marTop w:val="0"/>
      <w:marBottom w:val="0"/>
      <w:divBdr>
        <w:top w:val="none" w:sz="0" w:space="0" w:color="auto"/>
        <w:left w:val="none" w:sz="0" w:space="0" w:color="auto"/>
        <w:bottom w:val="none" w:sz="0" w:space="0" w:color="auto"/>
        <w:right w:val="none" w:sz="0" w:space="0" w:color="auto"/>
      </w:divBdr>
    </w:div>
    <w:div w:id="728459666">
      <w:bodyDiv w:val="1"/>
      <w:marLeft w:val="0"/>
      <w:marRight w:val="0"/>
      <w:marTop w:val="0"/>
      <w:marBottom w:val="0"/>
      <w:divBdr>
        <w:top w:val="none" w:sz="0" w:space="0" w:color="auto"/>
        <w:left w:val="none" w:sz="0" w:space="0" w:color="auto"/>
        <w:bottom w:val="none" w:sz="0" w:space="0" w:color="auto"/>
        <w:right w:val="none" w:sz="0" w:space="0" w:color="auto"/>
      </w:divBdr>
    </w:div>
    <w:div w:id="766194407">
      <w:bodyDiv w:val="1"/>
      <w:marLeft w:val="0"/>
      <w:marRight w:val="0"/>
      <w:marTop w:val="0"/>
      <w:marBottom w:val="0"/>
      <w:divBdr>
        <w:top w:val="none" w:sz="0" w:space="0" w:color="auto"/>
        <w:left w:val="none" w:sz="0" w:space="0" w:color="auto"/>
        <w:bottom w:val="none" w:sz="0" w:space="0" w:color="auto"/>
        <w:right w:val="none" w:sz="0" w:space="0" w:color="auto"/>
      </w:divBdr>
    </w:div>
    <w:div w:id="779765171">
      <w:bodyDiv w:val="1"/>
      <w:marLeft w:val="0"/>
      <w:marRight w:val="0"/>
      <w:marTop w:val="0"/>
      <w:marBottom w:val="0"/>
      <w:divBdr>
        <w:top w:val="none" w:sz="0" w:space="0" w:color="auto"/>
        <w:left w:val="none" w:sz="0" w:space="0" w:color="auto"/>
        <w:bottom w:val="none" w:sz="0" w:space="0" w:color="auto"/>
        <w:right w:val="none" w:sz="0" w:space="0" w:color="auto"/>
      </w:divBdr>
    </w:div>
    <w:div w:id="790126734">
      <w:bodyDiv w:val="1"/>
      <w:marLeft w:val="0"/>
      <w:marRight w:val="0"/>
      <w:marTop w:val="0"/>
      <w:marBottom w:val="0"/>
      <w:divBdr>
        <w:top w:val="none" w:sz="0" w:space="0" w:color="auto"/>
        <w:left w:val="none" w:sz="0" w:space="0" w:color="auto"/>
        <w:bottom w:val="none" w:sz="0" w:space="0" w:color="auto"/>
        <w:right w:val="none" w:sz="0" w:space="0" w:color="auto"/>
      </w:divBdr>
    </w:div>
    <w:div w:id="802963601">
      <w:bodyDiv w:val="1"/>
      <w:marLeft w:val="0"/>
      <w:marRight w:val="0"/>
      <w:marTop w:val="0"/>
      <w:marBottom w:val="0"/>
      <w:divBdr>
        <w:top w:val="none" w:sz="0" w:space="0" w:color="auto"/>
        <w:left w:val="none" w:sz="0" w:space="0" w:color="auto"/>
        <w:bottom w:val="none" w:sz="0" w:space="0" w:color="auto"/>
        <w:right w:val="none" w:sz="0" w:space="0" w:color="auto"/>
      </w:divBdr>
    </w:div>
    <w:div w:id="804084053">
      <w:bodyDiv w:val="1"/>
      <w:marLeft w:val="0"/>
      <w:marRight w:val="0"/>
      <w:marTop w:val="0"/>
      <w:marBottom w:val="0"/>
      <w:divBdr>
        <w:top w:val="none" w:sz="0" w:space="0" w:color="auto"/>
        <w:left w:val="none" w:sz="0" w:space="0" w:color="auto"/>
        <w:bottom w:val="none" w:sz="0" w:space="0" w:color="auto"/>
        <w:right w:val="none" w:sz="0" w:space="0" w:color="auto"/>
      </w:divBdr>
    </w:div>
    <w:div w:id="817768856">
      <w:bodyDiv w:val="1"/>
      <w:marLeft w:val="0"/>
      <w:marRight w:val="0"/>
      <w:marTop w:val="0"/>
      <w:marBottom w:val="0"/>
      <w:divBdr>
        <w:top w:val="none" w:sz="0" w:space="0" w:color="auto"/>
        <w:left w:val="none" w:sz="0" w:space="0" w:color="auto"/>
        <w:bottom w:val="none" w:sz="0" w:space="0" w:color="auto"/>
        <w:right w:val="none" w:sz="0" w:space="0" w:color="auto"/>
      </w:divBdr>
    </w:div>
    <w:div w:id="819148928">
      <w:bodyDiv w:val="1"/>
      <w:marLeft w:val="0"/>
      <w:marRight w:val="0"/>
      <w:marTop w:val="0"/>
      <w:marBottom w:val="0"/>
      <w:divBdr>
        <w:top w:val="none" w:sz="0" w:space="0" w:color="auto"/>
        <w:left w:val="none" w:sz="0" w:space="0" w:color="auto"/>
        <w:bottom w:val="none" w:sz="0" w:space="0" w:color="auto"/>
        <w:right w:val="none" w:sz="0" w:space="0" w:color="auto"/>
      </w:divBdr>
    </w:div>
    <w:div w:id="846482068">
      <w:bodyDiv w:val="1"/>
      <w:marLeft w:val="0"/>
      <w:marRight w:val="0"/>
      <w:marTop w:val="0"/>
      <w:marBottom w:val="0"/>
      <w:divBdr>
        <w:top w:val="none" w:sz="0" w:space="0" w:color="auto"/>
        <w:left w:val="none" w:sz="0" w:space="0" w:color="auto"/>
        <w:bottom w:val="none" w:sz="0" w:space="0" w:color="auto"/>
        <w:right w:val="none" w:sz="0" w:space="0" w:color="auto"/>
      </w:divBdr>
    </w:div>
    <w:div w:id="846940665">
      <w:bodyDiv w:val="1"/>
      <w:marLeft w:val="0"/>
      <w:marRight w:val="0"/>
      <w:marTop w:val="0"/>
      <w:marBottom w:val="0"/>
      <w:divBdr>
        <w:top w:val="none" w:sz="0" w:space="0" w:color="auto"/>
        <w:left w:val="none" w:sz="0" w:space="0" w:color="auto"/>
        <w:bottom w:val="none" w:sz="0" w:space="0" w:color="auto"/>
        <w:right w:val="none" w:sz="0" w:space="0" w:color="auto"/>
      </w:divBdr>
    </w:div>
    <w:div w:id="854926578">
      <w:bodyDiv w:val="1"/>
      <w:marLeft w:val="0"/>
      <w:marRight w:val="0"/>
      <w:marTop w:val="0"/>
      <w:marBottom w:val="0"/>
      <w:divBdr>
        <w:top w:val="none" w:sz="0" w:space="0" w:color="auto"/>
        <w:left w:val="none" w:sz="0" w:space="0" w:color="auto"/>
        <w:bottom w:val="none" w:sz="0" w:space="0" w:color="auto"/>
        <w:right w:val="none" w:sz="0" w:space="0" w:color="auto"/>
      </w:divBdr>
    </w:div>
    <w:div w:id="871724552">
      <w:bodyDiv w:val="1"/>
      <w:marLeft w:val="0"/>
      <w:marRight w:val="0"/>
      <w:marTop w:val="0"/>
      <w:marBottom w:val="0"/>
      <w:divBdr>
        <w:top w:val="none" w:sz="0" w:space="0" w:color="auto"/>
        <w:left w:val="none" w:sz="0" w:space="0" w:color="auto"/>
        <w:bottom w:val="none" w:sz="0" w:space="0" w:color="auto"/>
        <w:right w:val="none" w:sz="0" w:space="0" w:color="auto"/>
      </w:divBdr>
    </w:div>
    <w:div w:id="917442743">
      <w:bodyDiv w:val="1"/>
      <w:marLeft w:val="0"/>
      <w:marRight w:val="0"/>
      <w:marTop w:val="0"/>
      <w:marBottom w:val="0"/>
      <w:divBdr>
        <w:top w:val="none" w:sz="0" w:space="0" w:color="auto"/>
        <w:left w:val="none" w:sz="0" w:space="0" w:color="auto"/>
        <w:bottom w:val="none" w:sz="0" w:space="0" w:color="auto"/>
        <w:right w:val="none" w:sz="0" w:space="0" w:color="auto"/>
      </w:divBdr>
    </w:div>
    <w:div w:id="922182180">
      <w:bodyDiv w:val="1"/>
      <w:marLeft w:val="0"/>
      <w:marRight w:val="0"/>
      <w:marTop w:val="0"/>
      <w:marBottom w:val="0"/>
      <w:divBdr>
        <w:top w:val="none" w:sz="0" w:space="0" w:color="auto"/>
        <w:left w:val="none" w:sz="0" w:space="0" w:color="auto"/>
        <w:bottom w:val="none" w:sz="0" w:space="0" w:color="auto"/>
        <w:right w:val="none" w:sz="0" w:space="0" w:color="auto"/>
      </w:divBdr>
    </w:div>
    <w:div w:id="934022540">
      <w:bodyDiv w:val="1"/>
      <w:marLeft w:val="0"/>
      <w:marRight w:val="0"/>
      <w:marTop w:val="0"/>
      <w:marBottom w:val="0"/>
      <w:divBdr>
        <w:top w:val="none" w:sz="0" w:space="0" w:color="auto"/>
        <w:left w:val="none" w:sz="0" w:space="0" w:color="auto"/>
        <w:bottom w:val="none" w:sz="0" w:space="0" w:color="auto"/>
        <w:right w:val="none" w:sz="0" w:space="0" w:color="auto"/>
      </w:divBdr>
    </w:div>
    <w:div w:id="938374276">
      <w:bodyDiv w:val="1"/>
      <w:marLeft w:val="0"/>
      <w:marRight w:val="0"/>
      <w:marTop w:val="0"/>
      <w:marBottom w:val="0"/>
      <w:divBdr>
        <w:top w:val="none" w:sz="0" w:space="0" w:color="auto"/>
        <w:left w:val="none" w:sz="0" w:space="0" w:color="auto"/>
        <w:bottom w:val="none" w:sz="0" w:space="0" w:color="auto"/>
        <w:right w:val="none" w:sz="0" w:space="0" w:color="auto"/>
      </w:divBdr>
    </w:div>
    <w:div w:id="969241906">
      <w:bodyDiv w:val="1"/>
      <w:marLeft w:val="0"/>
      <w:marRight w:val="0"/>
      <w:marTop w:val="0"/>
      <w:marBottom w:val="0"/>
      <w:divBdr>
        <w:top w:val="none" w:sz="0" w:space="0" w:color="auto"/>
        <w:left w:val="none" w:sz="0" w:space="0" w:color="auto"/>
        <w:bottom w:val="none" w:sz="0" w:space="0" w:color="auto"/>
        <w:right w:val="none" w:sz="0" w:space="0" w:color="auto"/>
      </w:divBdr>
    </w:div>
    <w:div w:id="976690520">
      <w:bodyDiv w:val="1"/>
      <w:marLeft w:val="0"/>
      <w:marRight w:val="0"/>
      <w:marTop w:val="0"/>
      <w:marBottom w:val="0"/>
      <w:divBdr>
        <w:top w:val="none" w:sz="0" w:space="0" w:color="auto"/>
        <w:left w:val="none" w:sz="0" w:space="0" w:color="auto"/>
        <w:bottom w:val="none" w:sz="0" w:space="0" w:color="auto"/>
        <w:right w:val="none" w:sz="0" w:space="0" w:color="auto"/>
      </w:divBdr>
    </w:div>
    <w:div w:id="978612426">
      <w:bodyDiv w:val="1"/>
      <w:marLeft w:val="0"/>
      <w:marRight w:val="0"/>
      <w:marTop w:val="0"/>
      <w:marBottom w:val="0"/>
      <w:divBdr>
        <w:top w:val="none" w:sz="0" w:space="0" w:color="auto"/>
        <w:left w:val="none" w:sz="0" w:space="0" w:color="auto"/>
        <w:bottom w:val="none" w:sz="0" w:space="0" w:color="auto"/>
        <w:right w:val="none" w:sz="0" w:space="0" w:color="auto"/>
      </w:divBdr>
    </w:div>
    <w:div w:id="981152284">
      <w:bodyDiv w:val="1"/>
      <w:marLeft w:val="0"/>
      <w:marRight w:val="0"/>
      <w:marTop w:val="0"/>
      <w:marBottom w:val="0"/>
      <w:divBdr>
        <w:top w:val="none" w:sz="0" w:space="0" w:color="auto"/>
        <w:left w:val="none" w:sz="0" w:space="0" w:color="auto"/>
        <w:bottom w:val="none" w:sz="0" w:space="0" w:color="auto"/>
        <w:right w:val="none" w:sz="0" w:space="0" w:color="auto"/>
      </w:divBdr>
    </w:div>
    <w:div w:id="992877856">
      <w:bodyDiv w:val="1"/>
      <w:marLeft w:val="0"/>
      <w:marRight w:val="0"/>
      <w:marTop w:val="0"/>
      <w:marBottom w:val="0"/>
      <w:divBdr>
        <w:top w:val="none" w:sz="0" w:space="0" w:color="auto"/>
        <w:left w:val="none" w:sz="0" w:space="0" w:color="auto"/>
        <w:bottom w:val="none" w:sz="0" w:space="0" w:color="auto"/>
        <w:right w:val="none" w:sz="0" w:space="0" w:color="auto"/>
      </w:divBdr>
    </w:div>
    <w:div w:id="1007974686">
      <w:bodyDiv w:val="1"/>
      <w:marLeft w:val="0"/>
      <w:marRight w:val="0"/>
      <w:marTop w:val="0"/>
      <w:marBottom w:val="0"/>
      <w:divBdr>
        <w:top w:val="none" w:sz="0" w:space="0" w:color="auto"/>
        <w:left w:val="none" w:sz="0" w:space="0" w:color="auto"/>
        <w:bottom w:val="none" w:sz="0" w:space="0" w:color="auto"/>
        <w:right w:val="none" w:sz="0" w:space="0" w:color="auto"/>
      </w:divBdr>
    </w:div>
    <w:div w:id="1019698876">
      <w:bodyDiv w:val="1"/>
      <w:marLeft w:val="0"/>
      <w:marRight w:val="0"/>
      <w:marTop w:val="0"/>
      <w:marBottom w:val="0"/>
      <w:divBdr>
        <w:top w:val="none" w:sz="0" w:space="0" w:color="auto"/>
        <w:left w:val="none" w:sz="0" w:space="0" w:color="auto"/>
        <w:bottom w:val="none" w:sz="0" w:space="0" w:color="auto"/>
        <w:right w:val="none" w:sz="0" w:space="0" w:color="auto"/>
      </w:divBdr>
    </w:div>
    <w:div w:id="1026905454">
      <w:bodyDiv w:val="1"/>
      <w:marLeft w:val="0"/>
      <w:marRight w:val="0"/>
      <w:marTop w:val="0"/>
      <w:marBottom w:val="0"/>
      <w:divBdr>
        <w:top w:val="none" w:sz="0" w:space="0" w:color="auto"/>
        <w:left w:val="none" w:sz="0" w:space="0" w:color="auto"/>
        <w:bottom w:val="none" w:sz="0" w:space="0" w:color="auto"/>
        <w:right w:val="none" w:sz="0" w:space="0" w:color="auto"/>
      </w:divBdr>
    </w:div>
    <w:div w:id="1052921629">
      <w:bodyDiv w:val="1"/>
      <w:marLeft w:val="0"/>
      <w:marRight w:val="0"/>
      <w:marTop w:val="0"/>
      <w:marBottom w:val="0"/>
      <w:divBdr>
        <w:top w:val="none" w:sz="0" w:space="0" w:color="auto"/>
        <w:left w:val="none" w:sz="0" w:space="0" w:color="auto"/>
        <w:bottom w:val="none" w:sz="0" w:space="0" w:color="auto"/>
        <w:right w:val="none" w:sz="0" w:space="0" w:color="auto"/>
      </w:divBdr>
    </w:div>
    <w:div w:id="1066992713">
      <w:bodyDiv w:val="1"/>
      <w:marLeft w:val="0"/>
      <w:marRight w:val="0"/>
      <w:marTop w:val="0"/>
      <w:marBottom w:val="0"/>
      <w:divBdr>
        <w:top w:val="none" w:sz="0" w:space="0" w:color="auto"/>
        <w:left w:val="none" w:sz="0" w:space="0" w:color="auto"/>
        <w:bottom w:val="none" w:sz="0" w:space="0" w:color="auto"/>
        <w:right w:val="none" w:sz="0" w:space="0" w:color="auto"/>
      </w:divBdr>
    </w:div>
    <w:div w:id="1087993767">
      <w:bodyDiv w:val="1"/>
      <w:marLeft w:val="0"/>
      <w:marRight w:val="0"/>
      <w:marTop w:val="0"/>
      <w:marBottom w:val="0"/>
      <w:divBdr>
        <w:top w:val="none" w:sz="0" w:space="0" w:color="auto"/>
        <w:left w:val="none" w:sz="0" w:space="0" w:color="auto"/>
        <w:bottom w:val="none" w:sz="0" w:space="0" w:color="auto"/>
        <w:right w:val="none" w:sz="0" w:space="0" w:color="auto"/>
      </w:divBdr>
    </w:div>
    <w:div w:id="1096171325">
      <w:bodyDiv w:val="1"/>
      <w:marLeft w:val="0"/>
      <w:marRight w:val="0"/>
      <w:marTop w:val="0"/>
      <w:marBottom w:val="0"/>
      <w:divBdr>
        <w:top w:val="none" w:sz="0" w:space="0" w:color="auto"/>
        <w:left w:val="none" w:sz="0" w:space="0" w:color="auto"/>
        <w:bottom w:val="none" w:sz="0" w:space="0" w:color="auto"/>
        <w:right w:val="none" w:sz="0" w:space="0" w:color="auto"/>
      </w:divBdr>
    </w:div>
    <w:div w:id="1161116610">
      <w:bodyDiv w:val="1"/>
      <w:marLeft w:val="0"/>
      <w:marRight w:val="0"/>
      <w:marTop w:val="0"/>
      <w:marBottom w:val="0"/>
      <w:divBdr>
        <w:top w:val="none" w:sz="0" w:space="0" w:color="auto"/>
        <w:left w:val="none" w:sz="0" w:space="0" w:color="auto"/>
        <w:bottom w:val="none" w:sz="0" w:space="0" w:color="auto"/>
        <w:right w:val="none" w:sz="0" w:space="0" w:color="auto"/>
      </w:divBdr>
    </w:div>
    <w:div w:id="1165123834">
      <w:bodyDiv w:val="1"/>
      <w:marLeft w:val="0"/>
      <w:marRight w:val="0"/>
      <w:marTop w:val="0"/>
      <w:marBottom w:val="0"/>
      <w:divBdr>
        <w:top w:val="none" w:sz="0" w:space="0" w:color="auto"/>
        <w:left w:val="none" w:sz="0" w:space="0" w:color="auto"/>
        <w:bottom w:val="none" w:sz="0" w:space="0" w:color="auto"/>
        <w:right w:val="none" w:sz="0" w:space="0" w:color="auto"/>
      </w:divBdr>
    </w:div>
    <w:div w:id="1174295871">
      <w:bodyDiv w:val="1"/>
      <w:marLeft w:val="0"/>
      <w:marRight w:val="0"/>
      <w:marTop w:val="0"/>
      <w:marBottom w:val="0"/>
      <w:divBdr>
        <w:top w:val="none" w:sz="0" w:space="0" w:color="auto"/>
        <w:left w:val="none" w:sz="0" w:space="0" w:color="auto"/>
        <w:bottom w:val="none" w:sz="0" w:space="0" w:color="auto"/>
        <w:right w:val="none" w:sz="0" w:space="0" w:color="auto"/>
      </w:divBdr>
    </w:div>
    <w:div w:id="1181118483">
      <w:bodyDiv w:val="1"/>
      <w:marLeft w:val="0"/>
      <w:marRight w:val="0"/>
      <w:marTop w:val="0"/>
      <w:marBottom w:val="0"/>
      <w:divBdr>
        <w:top w:val="none" w:sz="0" w:space="0" w:color="auto"/>
        <w:left w:val="none" w:sz="0" w:space="0" w:color="auto"/>
        <w:bottom w:val="none" w:sz="0" w:space="0" w:color="auto"/>
        <w:right w:val="none" w:sz="0" w:space="0" w:color="auto"/>
      </w:divBdr>
    </w:div>
    <w:div w:id="1188450860">
      <w:bodyDiv w:val="1"/>
      <w:marLeft w:val="0"/>
      <w:marRight w:val="0"/>
      <w:marTop w:val="0"/>
      <w:marBottom w:val="0"/>
      <w:divBdr>
        <w:top w:val="none" w:sz="0" w:space="0" w:color="auto"/>
        <w:left w:val="none" w:sz="0" w:space="0" w:color="auto"/>
        <w:bottom w:val="none" w:sz="0" w:space="0" w:color="auto"/>
        <w:right w:val="none" w:sz="0" w:space="0" w:color="auto"/>
      </w:divBdr>
    </w:div>
    <w:div w:id="1211646044">
      <w:bodyDiv w:val="1"/>
      <w:marLeft w:val="0"/>
      <w:marRight w:val="0"/>
      <w:marTop w:val="0"/>
      <w:marBottom w:val="0"/>
      <w:divBdr>
        <w:top w:val="none" w:sz="0" w:space="0" w:color="auto"/>
        <w:left w:val="none" w:sz="0" w:space="0" w:color="auto"/>
        <w:bottom w:val="none" w:sz="0" w:space="0" w:color="auto"/>
        <w:right w:val="none" w:sz="0" w:space="0" w:color="auto"/>
      </w:divBdr>
    </w:div>
    <w:div w:id="1226919273">
      <w:bodyDiv w:val="1"/>
      <w:marLeft w:val="0"/>
      <w:marRight w:val="0"/>
      <w:marTop w:val="0"/>
      <w:marBottom w:val="0"/>
      <w:divBdr>
        <w:top w:val="none" w:sz="0" w:space="0" w:color="auto"/>
        <w:left w:val="none" w:sz="0" w:space="0" w:color="auto"/>
        <w:bottom w:val="none" w:sz="0" w:space="0" w:color="auto"/>
        <w:right w:val="none" w:sz="0" w:space="0" w:color="auto"/>
      </w:divBdr>
    </w:div>
    <w:div w:id="1236014058">
      <w:bodyDiv w:val="1"/>
      <w:marLeft w:val="0"/>
      <w:marRight w:val="0"/>
      <w:marTop w:val="0"/>
      <w:marBottom w:val="0"/>
      <w:divBdr>
        <w:top w:val="none" w:sz="0" w:space="0" w:color="auto"/>
        <w:left w:val="none" w:sz="0" w:space="0" w:color="auto"/>
        <w:bottom w:val="none" w:sz="0" w:space="0" w:color="auto"/>
        <w:right w:val="none" w:sz="0" w:space="0" w:color="auto"/>
      </w:divBdr>
    </w:div>
    <w:div w:id="1269775135">
      <w:bodyDiv w:val="1"/>
      <w:marLeft w:val="0"/>
      <w:marRight w:val="0"/>
      <w:marTop w:val="0"/>
      <w:marBottom w:val="0"/>
      <w:divBdr>
        <w:top w:val="none" w:sz="0" w:space="0" w:color="auto"/>
        <w:left w:val="none" w:sz="0" w:space="0" w:color="auto"/>
        <w:bottom w:val="none" w:sz="0" w:space="0" w:color="auto"/>
        <w:right w:val="none" w:sz="0" w:space="0" w:color="auto"/>
      </w:divBdr>
    </w:div>
    <w:div w:id="1272931767">
      <w:bodyDiv w:val="1"/>
      <w:marLeft w:val="0"/>
      <w:marRight w:val="0"/>
      <w:marTop w:val="0"/>
      <w:marBottom w:val="0"/>
      <w:divBdr>
        <w:top w:val="none" w:sz="0" w:space="0" w:color="auto"/>
        <w:left w:val="none" w:sz="0" w:space="0" w:color="auto"/>
        <w:bottom w:val="none" w:sz="0" w:space="0" w:color="auto"/>
        <w:right w:val="none" w:sz="0" w:space="0" w:color="auto"/>
      </w:divBdr>
    </w:div>
    <w:div w:id="1274553517">
      <w:bodyDiv w:val="1"/>
      <w:marLeft w:val="0"/>
      <w:marRight w:val="0"/>
      <w:marTop w:val="0"/>
      <w:marBottom w:val="0"/>
      <w:divBdr>
        <w:top w:val="none" w:sz="0" w:space="0" w:color="auto"/>
        <w:left w:val="none" w:sz="0" w:space="0" w:color="auto"/>
        <w:bottom w:val="none" w:sz="0" w:space="0" w:color="auto"/>
        <w:right w:val="none" w:sz="0" w:space="0" w:color="auto"/>
      </w:divBdr>
    </w:div>
    <w:div w:id="1292516254">
      <w:bodyDiv w:val="1"/>
      <w:marLeft w:val="0"/>
      <w:marRight w:val="0"/>
      <w:marTop w:val="0"/>
      <w:marBottom w:val="0"/>
      <w:divBdr>
        <w:top w:val="none" w:sz="0" w:space="0" w:color="auto"/>
        <w:left w:val="none" w:sz="0" w:space="0" w:color="auto"/>
        <w:bottom w:val="none" w:sz="0" w:space="0" w:color="auto"/>
        <w:right w:val="none" w:sz="0" w:space="0" w:color="auto"/>
      </w:divBdr>
    </w:div>
    <w:div w:id="1314065491">
      <w:bodyDiv w:val="1"/>
      <w:marLeft w:val="0"/>
      <w:marRight w:val="0"/>
      <w:marTop w:val="0"/>
      <w:marBottom w:val="0"/>
      <w:divBdr>
        <w:top w:val="none" w:sz="0" w:space="0" w:color="auto"/>
        <w:left w:val="none" w:sz="0" w:space="0" w:color="auto"/>
        <w:bottom w:val="none" w:sz="0" w:space="0" w:color="auto"/>
        <w:right w:val="none" w:sz="0" w:space="0" w:color="auto"/>
      </w:divBdr>
    </w:div>
    <w:div w:id="1327052551">
      <w:bodyDiv w:val="1"/>
      <w:marLeft w:val="0"/>
      <w:marRight w:val="0"/>
      <w:marTop w:val="0"/>
      <w:marBottom w:val="0"/>
      <w:divBdr>
        <w:top w:val="none" w:sz="0" w:space="0" w:color="auto"/>
        <w:left w:val="none" w:sz="0" w:space="0" w:color="auto"/>
        <w:bottom w:val="none" w:sz="0" w:space="0" w:color="auto"/>
        <w:right w:val="none" w:sz="0" w:space="0" w:color="auto"/>
      </w:divBdr>
    </w:div>
    <w:div w:id="1337146944">
      <w:bodyDiv w:val="1"/>
      <w:marLeft w:val="0"/>
      <w:marRight w:val="0"/>
      <w:marTop w:val="0"/>
      <w:marBottom w:val="0"/>
      <w:divBdr>
        <w:top w:val="none" w:sz="0" w:space="0" w:color="auto"/>
        <w:left w:val="none" w:sz="0" w:space="0" w:color="auto"/>
        <w:bottom w:val="none" w:sz="0" w:space="0" w:color="auto"/>
        <w:right w:val="none" w:sz="0" w:space="0" w:color="auto"/>
      </w:divBdr>
    </w:div>
    <w:div w:id="1363631803">
      <w:bodyDiv w:val="1"/>
      <w:marLeft w:val="0"/>
      <w:marRight w:val="0"/>
      <w:marTop w:val="0"/>
      <w:marBottom w:val="0"/>
      <w:divBdr>
        <w:top w:val="none" w:sz="0" w:space="0" w:color="auto"/>
        <w:left w:val="none" w:sz="0" w:space="0" w:color="auto"/>
        <w:bottom w:val="none" w:sz="0" w:space="0" w:color="auto"/>
        <w:right w:val="none" w:sz="0" w:space="0" w:color="auto"/>
      </w:divBdr>
    </w:div>
    <w:div w:id="1364596412">
      <w:bodyDiv w:val="1"/>
      <w:marLeft w:val="0"/>
      <w:marRight w:val="0"/>
      <w:marTop w:val="0"/>
      <w:marBottom w:val="0"/>
      <w:divBdr>
        <w:top w:val="none" w:sz="0" w:space="0" w:color="auto"/>
        <w:left w:val="none" w:sz="0" w:space="0" w:color="auto"/>
        <w:bottom w:val="none" w:sz="0" w:space="0" w:color="auto"/>
        <w:right w:val="none" w:sz="0" w:space="0" w:color="auto"/>
      </w:divBdr>
    </w:div>
    <w:div w:id="1375542506">
      <w:bodyDiv w:val="1"/>
      <w:marLeft w:val="0"/>
      <w:marRight w:val="0"/>
      <w:marTop w:val="0"/>
      <w:marBottom w:val="0"/>
      <w:divBdr>
        <w:top w:val="none" w:sz="0" w:space="0" w:color="auto"/>
        <w:left w:val="none" w:sz="0" w:space="0" w:color="auto"/>
        <w:bottom w:val="none" w:sz="0" w:space="0" w:color="auto"/>
        <w:right w:val="none" w:sz="0" w:space="0" w:color="auto"/>
      </w:divBdr>
    </w:div>
    <w:div w:id="1391730320">
      <w:bodyDiv w:val="1"/>
      <w:marLeft w:val="0"/>
      <w:marRight w:val="0"/>
      <w:marTop w:val="0"/>
      <w:marBottom w:val="0"/>
      <w:divBdr>
        <w:top w:val="none" w:sz="0" w:space="0" w:color="auto"/>
        <w:left w:val="none" w:sz="0" w:space="0" w:color="auto"/>
        <w:bottom w:val="none" w:sz="0" w:space="0" w:color="auto"/>
        <w:right w:val="none" w:sz="0" w:space="0" w:color="auto"/>
      </w:divBdr>
    </w:div>
    <w:div w:id="1401364270">
      <w:bodyDiv w:val="1"/>
      <w:marLeft w:val="0"/>
      <w:marRight w:val="0"/>
      <w:marTop w:val="0"/>
      <w:marBottom w:val="0"/>
      <w:divBdr>
        <w:top w:val="none" w:sz="0" w:space="0" w:color="auto"/>
        <w:left w:val="none" w:sz="0" w:space="0" w:color="auto"/>
        <w:bottom w:val="none" w:sz="0" w:space="0" w:color="auto"/>
        <w:right w:val="none" w:sz="0" w:space="0" w:color="auto"/>
      </w:divBdr>
    </w:div>
    <w:div w:id="1404911720">
      <w:bodyDiv w:val="1"/>
      <w:marLeft w:val="0"/>
      <w:marRight w:val="0"/>
      <w:marTop w:val="0"/>
      <w:marBottom w:val="0"/>
      <w:divBdr>
        <w:top w:val="none" w:sz="0" w:space="0" w:color="auto"/>
        <w:left w:val="none" w:sz="0" w:space="0" w:color="auto"/>
        <w:bottom w:val="none" w:sz="0" w:space="0" w:color="auto"/>
        <w:right w:val="none" w:sz="0" w:space="0" w:color="auto"/>
      </w:divBdr>
    </w:div>
    <w:div w:id="1415054825">
      <w:bodyDiv w:val="1"/>
      <w:marLeft w:val="0"/>
      <w:marRight w:val="0"/>
      <w:marTop w:val="0"/>
      <w:marBottom w:val="0"/>
      <w:divBdr>
        <w:top w:val="none" w:sz="0" w:space="0" w:color="auto"/>
        <w:left w:val="none" w:sz="0" w:space="0" w:color="auto"/>
        <w:bottom w:val="none" w:sz="0" w:space="0" w:color="auto"/>
        <w:right w:val="none" w:sz="0" w:space="0" w:color="auto"/>
      </w:divBdr>
    </w:div>
    <w:div w:id="1417358003">
      <w:bodyDiv w:val="1"/>
      <w:marLeft w:val="0"/>
      <w:marRight w:val="0"/>
      <w:marTop w:val="0"/>
      <w:marBottom w:val="0"/>
      <w:divBdr>
        <w:top w:val="none" w:sz="0" w:space="0" w:color="auto"/>
        <w:left w:val="none" w:sz="0" w:space="0" w:color="auto"/>
        <w:bottom w:val="none" w:sz="0" w:space="0" w:color="auto"/>
        <w:right w:val="none" w:sz="0" w:space="0" w:color="auto"/>
      </w:divBdr>
    </w:div>
    <w:div w:id="1423379158">
      <w:bodyDiv w:val="1"/>
      <w:marLeft w:val="0"/>
      <w:marRight w:val="0"/>
      <w:marTop w:val="0"/>
      <w:marBottom w:val="0"/>
      <w:divBdr>
        <w:top w:val="none" w:sz="0" w:space="0" w:color="auto"/>
        <w:left w:val="none" w:sz="0" w:space="0" w:color="auto"/>
        <w:bottom w:val="none" w:sz="0" w:space="0" w:color="auto"/>
        <w:right w:val="none" w:sz="0" w:space="0" w:color="auto"/>
      </w:divBdr>
    </w:div>
    <w:div w:id="1424574127">
      <w:bodyDiv w:val="1"/>
      <w:marLeft w:val="0"/>
      <w:marRight w:val="0"/>
      <w:marTop w:val="0"/>
      <w:marBottom w:val="0"/>
      <w:divBdr>
        <w:top w:val="none" w:sz="0" w:space="0" w:color="auto"/>
        <w:left w:val="none" w:sz="0" w:space="0" w:color="auto"/>
        <w:bottom w:val="none" w:sz="0" w:space="0" w:color="auto"/>
        <w:right w:val="none" w:sz="0" w:space="0" w:color="auto"/>
      </w:divBdr>
    </w:div>
    <w:div w:id="1426457425">
      <w:bodyDiv w:val="1"/>
      <w:marLeft w:val="0"/>
      <w:marRight w:val="0"/>
      <w:marTop w:val="0"/>
      <w:marBottom w:val="0"/>
      <w:divBdr>
        <w:top w:val="none" w:sz="0" w:space="0" w:color="auto"/>
        <w:left w:val="none" w:sz="0" w:space="0" w:color="auto"/>
        <w:bottom w:val="none" w:sz="0" w:space="0" w:color="auto"/>
        <w:right w:val="none" w:sz="0" w:space="0" w:color="auto"/>
      </w:divBdr>
    </w:div>
    <w:div w:id="1428572130">
      <w:bodyDiv w:val="1"/>
      <w:marLeft w:val="0"/>
      <w:marRight w:val="0"/>
      <w:marTop w:val="0"/>
      <w:marBottom w:val="0"/>
      <w:divBdr>
        <w:top w:val="none" w:sz="0" w:space="0" w:color="auto"/>
        <w:left w:val="none" w:sz="0" w:space="0" w:color="auto"/>
        <w:bottom w:val="none" w:sz="0" w:space="0" w:color="auto"/>
        <w:right w:val="none" w:sz="0" w:space="0" w:color="auto"/>
      </w:divBdr>
    </w:div>
    <w:div w:id="1431703831">
      <w:bodyDiv w:val="1"/>
      <w:marLeft w:val="0"/>
      <w:marRight w:val="0"/>
      <w:marTop w:val="0"/>
      <w:marBottom w:val="0"/>
      <w:divBdr>
        <w:top w:val="none" w:sz="0" w:space="0" w:color="auto"/>
        <w:left w:val="none" w:sz="0" w:space="0" w:color="auto"/>
        <w:bottom w:val="none" w:sz="0" w:space="0" w:color="auto"/>
        <w:right w:val="none" w:sz="0" w:space="0" w:color="auto"/>
      </w:divBdr>
    </w:div>
    <w:div w:id="1441876383">
      <w:bodyDiv w:val="1"/>
      <w:marLeft w:val="0"/>
      <w:marRight w:val="0"/>
      <w:marTop w:val="0"/>
      <w:marBottom w:val="0"/>
      <w:divBdr>
        <w:top w:val="none" w:sz="0" w:space="0" w:color="auto"/>
        <w:left w:val="none" w:sz="0" w:space="0" w:color="auto"/>
        <w:bottom w:val="none" w:sz="0" w:space="0" w:color="auto"/>
        <w:right w:val="none" w:sz="0" w:space="0" w:color="auto"/>
      </w:divBdr>
    </w:div>
    <w:div w:id="1474248729">
      <w:bodyDiv w:val="1"/>
      <w:marLeft w:val="0"/>
      <w:marRight w:val="0"/>
      <w:marTop w:val="0"/>
      <w:marBottom w:val="0"/>
      <w:divBdr>
        <w:top w:val="none" w:sz="0" w:space="0" w:color="auto"/>
        <w:left w:val="none" w:sz="0" w:space="0" w:color="auto"/>
        <w:bottom w:val="none" w:sz="0" w:space="0" w:color="auto"/>
        <w:right w:val="none" w:sz="0" w:space="0" w:color="auto"/>
      </w:divBdr>
    </w:div>
    <w:div w:id="1489831648">
      <w:bodyDiv w:val="1"/>
      <w:marLeft w:val="0"/>
      <w:marRight w:val="0"/>
      <w:marTop w:val="0"/>
      <w:marBottom w:val="0"/>
      <w:divBdr>
        <w:top w:val="none" w:sz="0" w:space="0" w:color="auto"/>
        <w:left w:val="none" w:sz="0" w:space="0" w:color="auto"/>
        <w:bottom w:val="none" w:sz="0" w:space="0" w:color="auto"/>
        <w:right w:val="none" w:sz="0" w:space="0" w:color="auto"/>
      </w:divBdr>
    </w:div>
    <w:div w:id="1502771185">
      <w:bodyDiv w:val="1"/>
      <w:marLeft w:val="0"/>
      <w:marRight w:val="0"/>
      <w:marTop w:val="0"/>
      <w:marBottom w:val="0"/>
      <w:divBdr>
        <w:top w:val="none" w:sz="0" w:space="0" w:color="auto"/>
        <w:left w:val="none" w:sz="0" w:space="0" w:color="auto"/>
        <w:bottom w:val="none" w:sz="0" w:space="0" w:color="auto"/>
        <w:right w:val="none" w:sz="0" w:space="0" w:color="auto"/>
      </w:divBdr>
    </w:div>
    <w:div w:id="1503473046">
      <w:bodyDiv w:val="1"/>
      <w:marLeft w:val="0"/>
      <w:marRight w:val="0"/>
      <w:marTop w:val="0"/>
      <w:marBottom w:val="0"/>
      <w:divBdr>
        <w:top w:val="none" w:sz="0" w:space="0" w:color="auto"/>
        <w:left w:val="none" w:sz="0" w:space="0" w:color="auto"/>
        <w:bottom w:val="none" w:sz="0" w:space="0" w:color="auto"/>
        <w:right w:val="none" w:sz="0" w:space="0" w:color="auto"/>
      </w:divBdr>
    </w:div>
    <w:div w:id="1505975308">
      <w:bodyDiv w:val="1"/>
      <w:marLeft w:val="0"/>
      <w:marRight w:val="0"/>
      <w:marTop w:val="0"/>
      <w:marBottom w:val="0"/>
      <w:divBdr>
        <w:top w:val="none" w:sz="0" w:space="0" w:color="auto"/>
        <w:left w:val="none" w:sz="0" w:space="0" w:color="auto"/>
        <w:bottom w:val="none" w:sz="0" w:space="0" w:color="auto"/>
        <w:right w:val="none" w:sz="0" w:space="0" w:color="auto"/>
      </w:divBdr>
    </w:div>
    <w:div w:id="1529954685">
      <w:bodyDiv w:val="1"/>
      <w:marLeft w:val="0"/>
      <w:marRight w:val="0"/>
      <w:marTop w:val="0"/>
      <w:marBottom w:val="0"/>
      <w:divBdr>
        <w:top w:val="none" w:sz="0" w:space="0" w:color="auto"/>
        <w:left w:val="none" w:sz="0" w:space="0" w:color="auto"/>
        <w:bottom w:val="none" w:sz="0" w:space="0" w:color="auto"/>
        <w:right w:val="none" w:sz="0" w:space="0" w:color="auto"/>
      </w:divBdr>
    </w:div>
    <w:div w:id="1552574403">
      <w:bodyDiv w:val="1"/>
      <w:marLeft w:val="0"/>
      <w:marRight w:val="0"/>
      <w:marTop w:val="0"/>
      <w:marBottom w:val="0"/>
      <w:divBdr>
        <w:top w:val="none" w:sz="0" w:space="0" w:color="auto"/>
        <w:left w:val="none" w:sz="0" w:space="0" w:color="auto"/>
        <w:bottom w:val="none" w:sz="0" w:space="0" w:color="auto"/>
        <w:right w:val="none" w:sz="0" w:space="0" w:color="auto"/>
      </w:divBdr>
    </w:div>
    <w:div w:id="1554268007">
      <w:bodyDiv w:val="1"/>
      <w:marLeft w:val="0"/>
      <w:marRight w:val="0"/>
      <w:marTop w:val="0"/>
      <w:marBottom w:val="0"/>
      <w:divBdr>
        <w:top w:val="none" w:sz="0" w:space="0" w:color="auto"/>
        <w:left w:val="none" w:sz="0" w:space="0" w:color="auto"/>
        <w:bottom w:val="none" w:sz="0" w:space="0" w:color="auto"/>
        <w:right w:val="none" w:sz="0" w:space="0" w:color="auto"/>
      </w:divBdr>
    </w:div>
    <w:div w:id="1561475620">
      <w:bodyDiv w:val="1"/>
      <w:marLeft w:val="0"/>
      <w:marRight w:val="0"/>
      <w:marTop w:val="0"/>
      <w:marBottom w:val="0"/>
      <w:divBdr>
        <w:top w:val="none" w:sz="0" w:space="0" w:color="auto"/>
        <w:left w:val="none" w:sz="0" w:space="0" w:color="auto"/>
        <w:bottom w:val="none" w:sz="0" w:space="0" w:color="auto"/>
        <w:right w:val="none" w:sz="0" w:space="0" w:color="auto"/>
      </w:divBdr>
    </w:div>
    <w:div w:id="1604916058">
      <w:bodyDiv w:val="1"/>
      <w:marLeft w:val="0"/>
      <w:marRight w:val="0"/>
      <w:marTop w:val="0"/>
      <w:marBottom w:val="0"/>
      <w:divBdr>
        <w:top w:val="none" w:sz="0" w:space="0" w:color="auto"/>
        <w:left w:val="none" w:sz="0" w:space="0" w:color="auto"/>
        <w:bottom w:val="none" w:sz="0" w:space="0" w:color="auto"/>
        <w:right w:val="none" w:sz="0" w:space="0" w:color="auto"/>
      </w:divBdr>
    </w:div>
    <w:div w:id="1609310619">
      <w:bodyDiv w:val="1"/>
      <w:marLeft w:val="0"/>
      <w:marRight w:val="0"/>
      <w:marTop w:val="0"/>
      <w:marBottom w:val="0"/>
      <w:divBdr>
        <w:top w:val="none" w:sz="0" w:space="0" w:color="auto"/>
        <w:left w:val="none" w:sz="0" w:space="0" w:color="auto"/>
        <w:bottom w:val="none" w:sz="0" w:space="0" w:color="auto"/>
        <w:right w:val="none" w:sz="0" w:space="0" w:color="auto"/>
      </w:divBdr>
    </w:div>
    <w:div w:id="1621301329">
      <w:bodyDiv w:val="1"/>
      <w:marLeft w:val="0"/>
      <w:marRight w:val="0"/>
      <w:marTop w:val="0"/>
      <w:marBottom w:val="0"/>
      <w:divBdr>
        <w:top w:val="none" w:sz="0" w:space="0" w:color="auto"/>
        <w:left w:val="none" w:sz="0" w:space="0" w:color="auto"/>
        <w:bottom w:val="none" w:sz="0" w:space="0" w:color="auto"/>
        <w:right w:val="none" w:sz="0" w:space="0" w:color="auto"/>
      </w:divBdr>
    </w:div>
    <w:div w:id="1626042233">
      <w:bodyDiv w:val="1"/>
      <w:marLeft w:val="0"/>
      <w:marRight w:val="0"/>
      <w:marTop w:val="0"/>
      <w:marBottom w:val="0"/>
      <w:divBdr>
        <w:top w:val="none" w:sz="0" w:space="0" w:color="auto"/>
        <w:left w:val="none" w:sz="0" w:space="0" w:color="auto"/>
        <w:bottom w:val="none" w:sz="0" w:space="0" w:color="auto"/>
        <w:right w:val="none" w:sz="0" w:space="0" w:color="auto"/>
      </w:divBdr>
    </w:div>
    <w:div w:id="1640694892">
      <w:bodyDiv w:val="1"/>
      <w:marLeft w:val="0"/>
      <w:marRight w:val="0"/>
      <w:marTop w:val="0"/>
      <w:marBottom w:val="0"/>
      <w:divBdr>
        <w:top w:val="none" w:sz="0" w:space="0" w:color="auto"/>
        <w:left w:val="none" w:sz="0" w:space="0" w:color="auto"/>
        <w:bottom w:val="none" w:sz="0" w:space="0" w:color="auto"/>
        <w:right w:val="none" w:sz="0" w:space="0" w:color="auto"/>
      </w:divBdr>
    </w:div>
    <w:div w:id="1642618558">
      <w:bodyDiv w:val="1"/>
      <w:marLeft w:val="0"/>
      <w:marRight w:val="0"/>
      <w:marTop w:val="0"/>
      <w:marBottom w:val="0"/>
      <w:divBdr>
        <w:top w:val="none" w:sz="0" w:space="0" w:color="auto"/>
        <w:left w:val="none" w:sz="0" w:space="0" w:color="auto"/>
        <w:bottom w:val="none" w:sz="0" w:space="0" w:color="auto"/>
        <w:right w:val="none" w:sz="0" w:space="0" w:color="auto"/>
      </w:divBdr>
    </w:div>
    <w:div w:id="1645545690">
      <w:bodyDiv w:val="1"/>
      <w:marLeft w:val="0"/>
      <w:marRight w:val="0"/>
      <w:marTop w:val="0"/>
      <w:marBottom w:val="0"/>
      <w:divBdr>
        <w:top w:val="none" w:sz="0" w:space="0" w:color="auto"/>
        <w:left w:val="none" w:sz="0" w:space="0" w:color="auto"/>
        <w:bottom w:val="none" w:sz="0" w:space="0" w:color="auto"/>
        <w:right w:val="none" w:sz="0" w:space="0" w:color="auto"/>
      </w:divBdr>
    </w:div>
    <w:div w:id="1676372042">
      <w:bodyDiv w:val="1"/>
      <w:marLeft w:val="0"/>
      <w:marRight w:val="0"/>
      <w:marTop w:val="0"/>
      <w:marBottom w:val="0"/>
      <w:divBdr>
        <w:top w:val="none" w:sz="0" w:space="0" w:color="auto"/>
        <w:left w:val="none" w:sz="0" w:space="0" w:color="auto"/>
        <w:bottom w:val="none" w:sz="0" w:space="0" w:color="auto"/>
        <w:right w:val="none" w:sz="0" w:space="0" w:color="auto"/>
      </w:divBdr>
    </w:div>
    <w:div w:id="1678993584">
      <w:bodyDiv w:val="1"/>
      <w:marLeft w:val="0"/>
      <w:marRight w:val="0"/>
      <w:marTop w:val="0"/>
      <w:marBottom w:val="0"/>
      <w:divBdr>
        <w:top w:val="none" w:sz="0" w:space="0" w:color="auto"/>
        <w:left w:val="none" w:sz="0" w:space="0" w:color="auto"/>
        <w:bottom w:val="none" w:sz="0" w:space="0" w:color="auto"/>
        <w:right w:val="none" w:sz="0" w:space="0" w:color="auto"/>
      </w:divBdr>
    </w:div>
    <w:div w:id="1699576735">
      <w:bodyDiv w:val="1"/>
      <w:marLeft w:val="0"/>
      <w:marRight w:val="0"/>
      <w:marTop w:val="0"/>
      <w:marBottom w:val="0"/>
      <w:divBdr>
        <w:top w:val="none" w:sz="0" w:space="0" w:color="auto"/>
        <w:left w:val="none" w:sz="0" w:space="0" w:color="auto"/>
        <w:bottom w:val="none" w:sz="0" w:space="0" w:color="auto"/>
        <w:right w:val="none" w:sz="0" w:space="0" w:color="auto"/>
      </w:divBdr>
    </w:div>
    <w:div w:id="1714960305">
      <w:bodyDiv w:val="1"/>
      <w:marLeft w:val="0"/>
      <w:marRight w:val="0"/>
      <w:marTop w:val="0"/>
      <w:marBottom w:val="0"/>
      <w:divBdr>
        <w:top w:val="none" w:sz="0" w:space="0" w:color="auto"/>
        <w:left w:val="none" w:sz="0" w:space="0" w:color="auto"/>
        <w:bottom w:val="none" w:sz="0" w:space="0" w:color="auto"/>
        <w:right w:val="none" w:sz="0" w:space="0" w:color="auto"/>
      </w:divBdr>
    </w:div>
    <w:div w:id="1720281601">
      <w:bodyDiv w:val="1"/>
      <w:marLeft w:val="0"/>
      <w:marRight w:val="0"/>
      <w:marTop w:val="0"/>
      <w:marBottom w:val="0"/>
      <w:divBdr>
        <w:top w:val="none" w:sz="0" w:space="0" w:color="auto"/>
        <w:left w:val="none" w:sz="0" w:space="0" w:color="auto"/>
        <w:bottom w:val="none" w:sz="0" w:space="0" w:color="auto"/>
        <w:right w:val="none" w:sz="0" w:space="0" w:color="auto"/>
      </w:divBdr>
    </w:div>
    <w:div w:id="1766801427">
      <w:bodyDiv w:val="1"/>
      <w:marLeft w:val="0"/>
      <w:marRight w:val="0"/>
      <w:marTop w:val="0"/>
      <w:marBottom w:val="0"/>
      <w:divBdr>
        <w:top w:val="none" w:sz="0" w:space="0" w:color="auto"/>
        <w:left w:val="none" w:sz="0" w:space="0" w:color="auto"/>
        <w:bottom w:val="none" w:sz="0" w:space="0" w:color="auto"/>
        <w:right w:val="none" w:sz="0" w:space="0" w:color="auto"/>
      </w:divBdr>
    </w:div>
    <w:div w:id="1785885810">
      <w:bodyDiv w:val="1"/>
      <w:marLeft w:val="0"/>
      <w:marRight w:val="0"/>
      <w:marTop w:val="0"/>
      <w:marBottom w:val="0"/>
      <w:divBdr>
        <w:top w:val="none" w:sz="0" w:space="0" w:color="auto"/>
        <w:left w:val="none" w:sz="0" w:space="0" w:color="auto"/>
        <w:bottom w:val="none" w:sz="0" w:space="0" w:color="auto"/>
        <w:right w:val="none" w:sz="0" w:space="0" w:color="auto"/>
      </w:divBdr>
    </w:div>
    <w:div w:id="1786923253">
      <w:bodyDiv w:val="1"/>
      <w:marLeft w:val="0"/>
      <w:marRight w:val="0"/>
      <w:marTop w:val="0"/>
      <w:marBottom w:val="0"/>
      <w:divBdr>
        <w:top w:val="none" w:sz="0" w:space="0" w:color="auto"/>
        <w:left w:val="none" w:sz="0" w:space="0" w:color="auto"/>
        <w:bottom w:val="none" w:sz="0" w:space="0" w:color="auto"/>
        <w:right w:val="none" w:sz="0" w:space="0" w:color="auto"/>
      </w:divBdr>
    </w:div>
    <w:div w:id="1815835226">
      <w:bodyDiv w:val="1"/>
      <w:marLeft w:val="0"/>
      <w:marRight w:val="0"/>
      <w:marTop w:val="0"/>
      <w:marBottom w:val="0"/>
      <w:divBdr>
        <w:top w:val="none" w:sz="0" w:space="0" w:color="auto"/>
        <w:left w:val="none" w:sz="0" w:space="0" w:color="auto"/>
        <w:bottom w:val="none" w:sz="0" w:space="0" w:color="auto"/>
        <w:right w:val="none" w:sz="0" w:space="0" w:color="auto"/>
      </w:divBdr>
    </w:div>
    <w:div w:id="1819222788">
      <w:bodyDiv w:val="1"/>
      <w:marLeft w:val="0"/>
      <w:marRight w:val="0"/>
      <w:marTop w:val="0"/>
      <w:marBottom w:val="0"/>
      <w:divBdr>
        <w:top w:val="none" w:sz="0" w:space="0" w:color="auto"/>
        <w:left w:val="none" w:sz="0" w:space="0" w:color="auto"/>
        <w:bottom w:val="none" w:sz="0" w:space="0" w:color="auto"/>
        <w:right w:val="none" w:sz="0" w:space="0" w:color="auto"/>
      </w:divBdr>
    </w:div>
    <w:div w:id="1822650039">
      <w:bodyDiv w:val="1"/>
      <w:marLeft w:val="0"/>
      <w:marRight w:val="0"/>
      <w:marTop w:val="0"/>
      <w:marBottom w:val="0"/>
      <w:divBdr>
        <w:top w:val="none" w:sz="0" w:space="0" w:color="auto"/>
        <w:left w:val="none" w:sz="0" w:space="0" w:color="auto"/>
        <w:bottom w:val="none" w:sz="0" w:space="0" w:color="auto"/>
        <w:right w:val="none" w:sz="0" w:space="0" w:color="auto"/>
      </w:divBdr>
    </w:div>
    <w:div w:id="1845438976">
      <w:bodyDiv w:val="1"/>
      <w:marLeft w:val="0"/>
      <w:marRight w:val="0"/>
      <w:marTop w:val="0"/>
      <w:marBottom w:val="0"/>
      <w:divBdr>
        <w:top w:val="none" w:sz="0" w:space="0" w:color="auto"/>
        <w:left w:val="none" w:sz="0" w:space="0" w:color="auto"/>
        <w:bottom w:val="none" w:sz="0" w:space="0" w:color="auto"/>
        <w:right w:val="none" w:sz="0" w:space="0" w:color="auto"/>
      </w:divBdr>
    </w:div>
    <w:div w:id="1853521675">
      <w:bodyDiv w:val="1"/>
      <w:marLeft w:val="0"/>
      <w:marRight w:val="0"/>
      <w:marTop w:val="0"/>
      <w:marBottom w:val="0"/>
      <w:divBdr>
        <w:top w:val="none" w:sz="0" w:space="0" w:color="auto"/>
        <w:left w:val="none" w:sz="0" w:space="0" w:color="auto"/>
        <w:bottom w:val="none" w:sz="0" w:space="0" w:color="auto"/>
        <w:right w:val="none" w:sz="0" w:space="0" w:color="auto"/>
      </w:divBdr>
    </w:div>
    <w:div w:id="1858883865">
      <w:bodyDiv w:val="1"/>
      <w:marLeft w:val="0"/>
      <w:marRight w:val="0"/>
      <w:marTop w:val="0"/>
      <w:marBottom w:val="0"/>
      <w:divBdr>
        <w:top w:val="none" w:sz="0" w:space="0" w:color="auto"/>
        <w:left w:val="none" w:sz="0" w:space="0" w:color="auto"/>
        <w:bottom w:val="none" w:sz="0" w:space="0" w:color="auto"/>
        <w:right w:val="none" w:sz="0" w:space="0" w:color="auto"/>
      </w:divBdr>
    </w:div>
    <w:div w:id="1870989902">
      <w:bodyDiv w:val="1"/>
      <w:marLeft w:val="0"/>
      <w:marRight w:val="0"/>
      <w:marTop w:val="0"/>
      <w:marBottom w:val="0"/>
      <w:divBdr>
        <w:top w:val="none" w:sz="0" w:space="0" w:color="auto"/>
        <w:left w:val="none" w:sz="0" w:space="0" w:color="auto"/>
        <w:bottom w:val="none" w:sz="0" w:space="0" w:color="auto"/>
        <w:right w:val="none" w:sz="0" w:space="0" w:color="auto"/>
      </w:divBdr>
    </w:div>
    <w:div w:id="1884171966">
      <w:bodyDiv w:val="1"/>
      <w:marLeft w:val="0"/>
      <w:marRight w:val="0"/>
      <w:marTop w:val="0"/>
      <w:marBottom w:val="0"/>
      <w:divBdr>
        <w:top w:val="none" w:sz="0" w:space="0" w:color="auto"/>
        <w:left w:val="none" w:sz="0" w:space="0" w:color="auto"/>
        <w:bottom w:val="none" w:sz="0" w:space="0" w:color="auto"/>
        <w:right w:val="none" w:sz="0" w:space="0" w:color="auto"/>
      </w:divBdr>
    </w:div>
    <w:div w:id="1887058476">
      <w:bodyDiv w:val="1"/>
      <w:marLeft w:val="0"/>
      <w:marRight w:val="0"/>
      <w:marTop w:val="0"/>
      <w:marBottom w:val="0"/>
      <w:divBdr>
        <w:top w:val="none" w:sz="0" w:space="0" w:color="auto"/>
        <w:left w:val="none" w:sz="0" w:space="0" w:color="auto"/>
        <w:bottom w:val="none" w:sz="0" w:space="0" w:color="auto"/>
        <w:right w:val="none" w:sz="0" w:space="0" w:color="auto"/>
      </w:divBdr>
    </w:div>
    <w:div w:id="1889418596">
      <w:bodyDiv w:val="1"/>
      <w:marLeft w:val="0"/>
      <w:marRight w:val="0"/>
      <w:marTop w:val="0"/>
      <w:marBottom w:val="0"/>
      <w:divBdr>
        <w:top w:val="none" w:sz="0" w:space="0" w:color="auto"/>
        <w:left w:val="none" w:sz="0" w:space="0" w:color="auto"/>
        <w:bottom w:val="none" w:sz="0" w:space="0" w:color="auto"/>
        <w:right w:val="none" w:sz="0" w:space="0" w:color="auto"/>
      </w:divBdr>
    </w:div>
    <w:div w:id="1900827256">
      <w:bodyDiv w:val="1"/>
      <w:marLeft w:val="0"/>
      <w:marRight w:val="0"/>
      <w:marTop w:val="0"/>
      <w:marBottom w:val="0"/>
      <w:divBdr>
        <w:top w:val="none" w:sz="0" w:space="0" w:color="auto"/>
        <w:left w:val="none" w:sz="0" w:space="0" w:color="auto"/>
        <w:bottom w:val="none" w:sz="0" w:space="0" w:color="auto"/>
        <w:right w:val="none" w:sz="0" w:space="0" w:color="auto"/>
      </w:divBdr>
    </w:div>
    <w:div w:id="1902784071">
      <w:bodyDiv w:val="1"/>
      <w:marLeft w:val="0"/>
      <w:marRight w:val="0"/>
      <w:marTop w:val="0"/>
      <w:marBottom w:val="0"/>
      <w:divBdr>
        <w:top w:val="none" w:sz="0" w:space="0" w:color="auto"/>
        <w:left w:val="none" w:sz="0" w:space="0" w:color="auto"/>
        <w:bottom w:val="none" w:sz="0" w:space="0" w:color="auto"/>
        <w:right w:val="none" w:sz="0" w:space="0" w:color="auto"/>
      </w:divBdr>
    </w:div>
    <w:div w:id="1914317029">
      <w:bodyDiv w:val="1"/>
      <w:marLeft w:val="0"/>
      <w:marRight w:val="0"/>
      <w:marTop w:val="0"/>
      <w:marBottom w:val="0"/>
      <w:divBdr>
        <w:top w:val="none" w:sz="0" w:space="0" w:color="auto"/>
        <w:left w:val="none" w:sz="0" w:space="0" w:color="auto"/>
        <w:bottom w:val="none" w:sz="0" w:space="0" w:color="auto"/>
        <w:right w:val="none" w:sz="0" w:space="0" w:color="auto"/>
      </w:divBdr>
    </w:div>
    <w:div w:id="1916741371">
      <w:bodyDiv w:val="1"/>
      <w:marLeft w:val="0"/>
      <w:marRight w:val="0"/>
      <w:marTop w:val="0"/>
      <w:marBottom w:val="0"/>
      <w:divBdr>
        <w:top w:val="none" w:sz="0" w:space="0" w:color="auto"/>
        <w:left w:val="none" w:sz="0" w:space="0" w:color="auto"/>
        <w:bottom w:val="none" w:sz="0" w:space="0" w:color="auto"/>
        <w:right w:val="none" w:sz="0" w:space="0" w:color="auto"/>
      </w:divBdr>
    </w:div>
    <w:div w:id="1921984611">
      <w:bodyDiv w:val="1"/>
      <w:marLeft w:val="0"/>
      <w:marRight w:val="0"/>
      <w:marTop w:val="0"/>
      <w:marBottom w:val="0"/>
      <w:divBdr>
        <w:top w:val="none" w:sz="0" w:space="0" w:color="auto"/>
        <w:left w:val="none" w:sz="0" w:space="0" w:color="auto"/>
        <w:bottom w:val="none" w:sz="0" w:space="0" w:color="auto"/>
        <w:right w:val="none" w:sz="0" w:space="0" w:color="auto"/>
      </w:divBdr>
    </w:div>
    <w:div w:id="1932158899">
      <w:bodyDiv w:val="1"/>
      <w:marLeft w:val="0"/>
      <w:marRight w:val="0"/>
      <w:marTop w:val="0"/>
      <w:marBottom w:val="0"/>
      <w:divBdr>
        <w:top w:val="none" w:sz="0" w:space="0" w:color="auto"/>
        <w:left w:val="none" w:sz="0" w:space="0" w:color="auto"/>
        <w:bottom w:val="none" w:sz="0" w:space="0" w:color="auto"/>
        <w:right w:val="none" w:sz="0" w:space="0" w:color="auto"/>
      </w:divBdr>
    </w:div>
    <w:div w:id="1944652019">
      <w:bodyDiv w:val="1"/>
      <w:marLeft w:val="0"/>
      <w:marRight w:val="0"/>
      <w:marTop w:val="0"/>
      <w:marBottom w:val="0"/>
      <w:divBdr>
        <w:top w:val="none" w:sz="0" w:space="0" w:color="auto"/>
        <w:left w:val="none" w:sz="0" w:space="0" w:color="auto"/>
        <w:bottom w:val="none" w:sz="0" w:space="0" w:color="auto"/>
        <w:right w:val="none" w:sz="0" w:space="0" w:color="auto"/>
      </w:divBdr>
    </w:div>
    <w:div w:id="1950114011">
      <w:bodyDiv w:val="1"/>
      <w:marLeft w:val="0"/>
      <w:marRight w:val="0"/>
      <w:marTop w:val="0"/>
      <w:marBottom w:val="0"/>
      <w:divBdr>
        <w:top w:val="none" w:sz="0" w:space="0" w:color="auto"/>
        <w:left w:val="none" w:sz="0" w:space="0" w:color="auto"/>
        <w:bottom w:val="none" w:sz="0" w:space="0" w:color="auto"/>
        <w:right w:val="none" w:sz="0" w:space="0" w:color="auto"/>
      </w:divBdr>
    </w:div>
    <w:div w:id="1955205648">
      <w:bodyDiv w:val="1"/>
      <w:marLeft w:val="0"/>
      <w:marRight w:val="0"/>
      <w:marTop w:val="0"/>
      <w:marBottom w:val="0"/>
      <w:divBdr>
        <w:top w:val="none" w:sz="0" w:space="0" w:color="auto"/>
        <w:left w:val="none" w:sz="0" w:space="0" w:color="auto"/>
        <w:bottom w:val="none" w:sz="0" w:space="0" w:color="auto"/>
        <w:right w:val="none" w:sz="0" w:space="0" w:color="auto"/>
      </w:divBdr>
    </w:div>
    <w:div w:id="1976174554">
      <w:bodyDiv w:val="1"/>
      <w:marLeft w:val="0"/>
      <w:marRight w:val="0"/>
      <w:marTop w:val="0"/>
      <w:marBottom w:val="0"/>
      <w:divBdr>
        <w:top w:val="none" w:sz="0" w:space="0" w:color="auto"/>
        <w:left w:val="none" w:sz="0" w:space="0" w:color="auto"/>
        <w:bottom w:val="none" w:sz="0" w:space="0" w:color="auto"/>
        <w:right w:val="none" w:sz="0" w:space="0" w:color="auto"/>
      </w:divBdr>
    </w:div>
    <w:div w:id="1980761127">
      <w:bodyDiv w:val="1"/>
      <w:marLeft w:val="0"/>
      <w:marRight w:val="0"/>
      <w:marTop w:val="0"/>
      <w:marBottom w:val="0"/>
      <w:divBdr>
        <w:top w:val="none" w:sz="0" w:space="0" w:color="auto"/>
        <w:left w:val="none" w:sz="0" w:space="0" w:color="auto"/>
        <w:bottom w:val="none" w:sz="0" w:space="0" w:color="auto"/>
        <w:right w:val="none" w:sz="0" w:space="0" w:color="auto"/>
      </w:divBdr>
    </w:div>
    <w:div w:id="1989892965">
      <w:bodyDiv w:val="1"/>
      <w:marLeft w:val="0"/>
      <w:marRight w:val="0"/>
      <w:marTop w:val="0"/>
      <w:marBottom w:val="0"/>
      <w:divBdr>
        <w:top w:val="none" w:sz="0" w:space="0" w:color="auto"/>
        <w:left w:val="none" w:sz="0" w:space="0" w:color="auto"/>
        <w:bottom w:val="none" w:sz="0" w:space="0" w:color="auto"/>
        <w:right w:val="none" w:sz="0" w:space="0" w:color="auto"/>
      </w:divBdr>
    </w:div>
    <w:div w:id="1994065496">
      <w:bodyDiv w:val="1"/>
      <w:marLeft w:val="0"/>
      <w:marRight w:val="0"/>
      <w:marTop w:val="0"/>
      <w:marBottom w:val="0"/>
      <w:divBdr>
        <w:top w:val="none" w:sz="0" w:space="0" w:color="auto"/>
        <w:left w:val="none" w:sz="0" w:space="0" w:color="auto"/>
        <w:bottom w:val="none" w:sz="0" w:space="0" w:color="auto"/>
        <w:right w:val="none" w:sz="0" w:space="0" w:color="auto"/>
      </w:divBdr>
    </w:div>
    <w:div w:id="2002731278">
      <w:bodyDiv w:val="1"/>
      <w:marLeft w:val="0"/>
      <w:marRight w:val="0"/>
      <w:marTop w:val="0"/>
      <w:marBottom w:val="0"/>
      <w:divBdr>
        <w:top w:val="none" w:sz="0" w:space="0" w:color="auto"/>
        <w:left w:val="none" w:sz="0" w:space="0" w:color="auto"/>
        <w:bottom w:val="none" w:sz="0" w:space="0" w:color="auto"/>
        <w:right w:val="none" w:sz="0" w:space="0" w:color="auto"/>
      </w:divBdr>
    </w:div>
    <w:div w:id="2008096730">
      <w:bodyDiv w:val="1"/>
      <w:marLeft w:val="0"/>
      <w:marRight w:val="0"/>
      <w:marTop w:val="0"/>
      <w:marBottom w:val="0"/>
      <w:divBdr>
        <w:top w:val="none" w:sz="0" w:space="0" w:color="auto"/>
        <w:left w:val="none" w:sz="0" w:space="0" w:color="auto"/>
        <w:bottom w:val="none" w:sz="0" w:space="0" w:color="auto"/>
        <w:right w:val="none" w:sz="0" w:space="0" w:color="auto"/>
      </w:divBdr>
    </w:div>
    <w:div w:id="2013675929">
      <w:bodyDiv w:val="1"/>
      <w:marLeft w:val="0"/>
      <w:marRight w:val="0"/>
      <w:marTop w:val="0"/>
      <w:marBottom w:val="0"/>
      <w:divBdr>
        <w:top w:val="none" w:sz="0" w:space="0" w:color="auto"/>
        <w:left w:val="none" w:sz="0" w:space="0" w:color="auto"/>
        <w:bottom w:val="none" w:sz="0" w:space="0" w:color="auto"/>
        <w:right w:val="none" w:sz="0" w:space="0" w:color="auto"/>
      </w:divBdr>
    </w:div>
    <w:div w:id="2018461600">
      <w:bodyDiv w:val="1"/>
      <w:marLeft w:val="0"/>
      <w:marRight w:val="0"/>
      <w:marTop w:val="0"/>
      <w:marBottom w:val="0"/>
      <w:divBdr>
        <w:top w:val="none" w:sz="0" w:space="0" w:color="auto"/>
        <w:left w:val="none" w:sz="0" w:space="0" w:color="auto"/>
        <w:bottom w:val="none" w:sz="0" w:space="0" w:color="auto"/>
        <w:right w:val="none" w:sz="0" w:space="0" w:color="auto"/>
      </w:divBdr>
    </w:div>
    <w:div w:id="2044476044">
      <w:bodyDiv w:val="1"/>
      <w:marLeft w:val="0"/>
      <w:marRight w:val="0"/>
      <w:marTop w:val="0"/>
      <w:marBottom w:val="0"/>
      <w:divBdr>
        <w:top w:val="none" w:sz="0" w:space="0" w:color="auto"/>
        <w:left w:val="none" w:sz="0" w:space="0" w:color="auto"/>
        <w:bottom w:val="none" w:sz="0" w:space="0" w:color="auto"/>
        <w:right w:val="none" w:sz="0" w:space="0" w:color="auto"/>
      </w:divBdr>
    </w:div>
    <w:div w:id="2046438615">
      <w:bodyDiv w:val="1"/>
      <w:marLeft w:val="0"/>
      <w:marRight w:val="0"/>
      <w:marTop w:val="0"/>
      <w:marBottom w:val="0"/>
      <w:divBdr>
        <w:top w:val="none" w:sz="0" w:space="0" w:color="auto"/>
        <w:left w:val="none" w:sz="0" w:space="0" w:color="auto"/>
        <w:bottom w:val="none" w:sz="0" w:space="0" w:color="auto"/>
        <w:right w:val="none" w:sz="0" w:space="0" w:color="auto"/>
      </w:divBdr>
    </w:div>
    <w:div w:id="2046785678">
      <w:bodyDiv w:val="1"/>
      <w:marLeft w:val="0"/>
      <w:marRight w:val="0"/>
      <w:marTop w:val="0"/>
      <w:marBottom w:val="0"/>
      <w:divBdr>
        <w:top w:val="none" w:sz="0" w:space="0" w:color="auto"/>
        <w:left w:val="none" w:sz="0" w:space="0" w:color="auto"/>
        <w:bottom w:val="none" w:sz="0" w:space="0" w:color="auto"/>
        <w:right w:val="none" w:sz="0" w:space="0" w:color="auto"/>
      </w:divBdr>
    </w:div>
    <w:div w:id="2072580989">
      <w:bodyDiv w:val="1"/>
      <w:marLeft w:val="0"/>
      <w:marRight w:val="0"/>
      <w:marTop w:val="0"/>
      <w:marBottom w:val="0"/>
      <w:divBdr>
        <w:top w:val="none" w:sz="0" w:space="0" w:color="auto"/>
        <w:left w:val="none" w:sz="0" w:space="0" w:color="auto"/>
        <w:bottom w:val="none" w:sz="0" w:space="0" w:color="auto"/>
        <w:right w:val="none" w:sz="0" w:space="0" w:color="auto"/>
      </w:divBdr>
    </w:div>
    <w:div w:id="2106684301">
      <w:bodyDiv w:val="1"/>
      <w:marLeft w:val="0"/>
      <w:marRight w:val="0"/>
      <w:marTop w:val="0"/>
      <w:marBottom w:val="0"/>
      <w:divBdr>
        <w:top w:val="none" w:sz="0" w:space="0" w:color="auto"/>
        <w:left w:val="none" w:sz="0" w:space="0" w:color="auto"/>
        <w:bottom w:val="none" w:sz="0" w:space="0" w:color="auto"/>
        <w:right w:val="none" w:sz="0" w:space="0" w:color="auto"/>
      </w:divBdr>
    </w:div>
    <w:div w:id="2109428525">
      <w:bodyDiv w:val="1"/>
      <w:marLeft w:val="0"/>
      <w:marRight w:val="0"/>
      <w:marTop w:val="0"/>
      <w:marBottom w:val="0"/>
      <w:divBdr>
        <w:top w:val="none" w:sz="0" w:space="0" w:color="auto"/>
        <w:left w:val="none" w:sz="0" w:space="0" w:color="auto"/>
        <w:bottom w:val="none" w:sz="0" w:space="0" w:color="auto"/>
        <w:right w:val="none" w:sz="0" w:space="0" w:color="auto"/>
      </w:divBdr>
    </w:div>
    <w:div w:id="2110194075">
      <w:bodyDiv w:val="1"/>
      <w:marLeft w:val="0"/>
      <w:marRight w:val="0"/>
      <w:marTop w:val="0"/>
      <w:marBottom w:val="0"/>
      <w:divBdr>
        <w:top w:val="none" w:sz="0" w:space="0" w:color="auto"/>
        <w:left w:val="none" w:sz="0" w:space="0" w:color="auto"/>
        <w:bottom w:val="none" w:sz="0" w:space="0" w:color="auto"/>
        <w:right w:val="none" w:sz="0" w:space="0" w:color="auto"/>
      </w:divBdr>
    </w:div>
    <w:div w:id="2117290393">
      <w:bodyDiv w:val="1"/>
      <w:marLeft w:val="0"/>
      <w:marRight w:val="0"/>
      <w:marTop w:val="0"/>
      <w:marBottom w:val="0"/>
      <w:divBdr>
        <w:top w:val="none" w:sz="0" w:space="0" w:color="auto"/>
        <w:left w:val="none" w:sz="0" w:space="0" w:color="auto"/>
        <w:bottom w:val="none" w:sz="0" w:space="0" w:color="auto"/>
        <w:right w:val="none" w:sz="0" w:space="0" w:color="auto"/>
      </w:divBdr>
    </w:div>
    <w:div w:id="2132244939">
      <w:bodyDiv w:val="1"/>
      <w:marLeft w:val="0"/>
      <w:marRight w:val="0"/>
      <w:marTop w:val="0"/>
      <w:marBottom w:val="0"/>
      <w:divBdr>
        <w:top w:val="none" w:sz="0" w:space="0" w:color="auto"/>
        <w:left w:val="none" w:sz="0" w:space="0" w:color="auto"/>
        <w:bottom w:val="none" w:sz="0" w:space="0" w:color="auto"/>
        <w:right w:val="none" w:sz="0" w:space="0" w:color="auto"/>
      </w:divBdr>
    </w:div>
    <w:div w:id="2136635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Lau23</b:Tag>
    <b:SourceType>Art</b:SourceType>
    <b:Guid>{2B5ACA1F-AC43-45F7-BB34-380C0638D535}</b:Guid>
    <b:Title>EL DISEÑO DE VESTUARIO COMO MEDIO DE COMUNICACIÓN DE LA IDENTIDAD</b:Title>
    <b:Year>2023</b:Year>
    <b:City>Medellin</b:City>
    <b:LCID>es-CO</b:LCID>
    <b:Author>
      <b:Artist>
        <b:NameList>
          <b:Person>
            <b:Last>Laura</b:Last>
            <b:First>Salas</b:First>
          </b:Person>
        </b:NameList>
      </b:Artist>
    </b:Author>
    <b:Institution>INSTITUCIÓN UNIVERSITARIA PASCUAL BRAVO FACULTAD DE DISEÑO</b:Institution>
    <b:URL>https://repositorio.pascualbravo.edu.co/handle/pascualbravo/2046</b:URL>
    <b:RefOrder>14</b:RefOrder>
  </b:Source>
  <b:Source>
    <b:Tag>Orj20</b:Tag>
    <b:SourceType>Art</b:SourceType>
    <b:Guid>{A32B7203-6EAF-467D-955F-207693675CF3}</b:Guid>
    <b:LCID>es-CO</b:LCID>
    <b:Author>
      <b:Artist>
        <b:NameList>
          <b:Person>
            <b:Last>Orjuela</b:Last>
            <b:First>Valentina</b:First>
          </b:Person>
        </b:NameList>
      </b:Artist>
    </b:Author>
    <b:Title>KABADAURA KIRISABA El diseño industrial como vehículo para nuevas concepciones de la cultura</b:Title>
    <b:Institution>Pontificia Universidad Javeriana</b:Institution>
    <b:City>Bogota</b:City>
    <b:Year>2020</b:Year>
    <b:URL>http://hdl.handle.net/10554/52677</b:URL>
    <b:RefOrder>15</b:RefOrder>
  </b:Source>
  <b:Source>
    <b:Tag>Yep24</b:Tag>
    <b:SourceType>JournalArticle</b:SourceType>
    <b:Guid>{0B83AA16-BD8D-4E0C-8D3A-15DF91B643EA}</b:Guid>
    <b:Title>Malestar subjetivo, roles de genero y Famila </b:Title>
    <b:LCID>es-CO</b:LCID>
    <b:Year>2024</b:Year>
    <b:Pages>15-16</b:Pages>
    <b:Author>
      <b:Author>
        <b:NameList>
          <b:Person>
            <b:Last>Yepes</b:Last>
            <b:First>Alfonso</b:First>
          </b:Person>
          <b:Person>
            <b:Last>Perea</b:Last>
            <b:First>Yoiner</b:First>
          </b:Person>
          <b:Person>
            <b:Last>Diaz</b:Last>
            <b:First>Sara</b:First>
          </b:Person>
          <b:Person>
            <b:Last>Rengifo</b:Last>
            <b:First>Carlos</b:First>
          </b:Person>
          <b:Person>
            <b:Last>Carmona</b:Last>
            <b:First>Gustavo</b:First>
          </b:Person>
        </b:NameList>
      </b:Author>
    </b:Author>
    <b:JournalName>Subjetividad &amp; Sociedad</b:JournalName>
    <b:RefOrder>16</b:RefOrder>
  </b:Source>
  <b:Source>
    <b:Tag>Tab24</b:Tag>
    <b:SourceType>JournalArticle</b:SourceType>
    <b:Guid>{F2E6B353-504E-4A04-84FE-240FB6AFBFF5}</b:Guid>
    <b:Author>
      <b:Author>
        <b:NameList>
          <b:Person>
            <b:Last>Taborda</b:Last>
            <b:First>María</b:First>
          </b:Person>
          <b:Person>
            <b:Last>Llerena</b:Last>
            <b:First>Ernesto</b:First>
          </b:Person>
          <b:Person>
            <b:Last>Páez</b:Last>
            <b:First>Yulisa</b:First>
          </b:Person>
        </b:NameList>
      </b:Author>
    </b:Author>
    <b:Title>PAISAJES CORPORALES, LENGUA Y TERRITORIOS EN RESISTENCIA: COMUNIDAD EMBERÁ KATÍO DEL ALTO-SINÚ -COLOMBIA</b:Title>
    <b:JournalName>PAISAGENS DO CORPO, LINGUAGEM E TERRITÓRIOS EM RESISTÊNCIA: COMUNIDADE EMBERÁ KATÍO DE ALTO-SINÚ –COLÔMBIA</b:JournalName>
    <b:Year>2024</b:Year>
    <b:Pages>7-19</b:Pages>
    <b:Month>Abril </b:Month>
    <b:Volume>17</b:Volume>
    <b:Issue>1</b:Issue>
    <b:URL>https://seer.uftm.edu.br/revistaeletronica/index.php/revistatriangulo/article/view/7349/7338</b:URL>
    <b:DOI>10.18554/rt.v17i1.7349</b:DOI>
    <b:RefOrder>4</b:RefOrder>
  </b:Source>
  <b:Source>
    <b:Tag>Ber23</b:Tag>
    <b:SourceType>JournalArticle</b:SourceType>
    <b:Guid>{BCEE1B23-B517-4F74-9DD8-261BC0ABC82E}</b:Guid>
    <b:Author>
      <b:Author>
        <b:NameList>
          <b:Person>
            <b:Last>Bermúdez</b:Last>
            <b:First>Guadalupe</b:First>
          </b:Person>
          <b:Person>
            <b:Last>Borja</b:Last>
            <b:First>Sonia</b:First>
          </b:Person>
        </b:NameList>
      </b:Author>
    </b:Author>
    <b:Title>La reubicación temporal de los Emberá asentados en el parque Nacional de</b:Title>
    <b:JournalName>Universidad Libre</b:JournalName>
    <b:Year>2023</b:Year>
    <b:Pages>1-20</b:Pages>
    <b:URL>https://repository.unilibre.edu.co/bitstream/handle/10901/25789/ARTICULO%20REUBICACI%c3%93N%20TEMPORAL%20EMBERA.pdf?sequence=1&amp;isAllowed=y</b:URL>
    <b:RefOrder>5</b:RefOrder>
  </b:Source>
  <b:Source>
    <b:Tag>Pin22</b:Tag>
    <b:SourceType>JournalArticle</b:SourceType>
    <b:Guid>{BB2D1E83-C74E-4353-80A7-21D9796A09AD}</b:Guid>
    <b:Title>Procesos administrativos y Cultura organizacional del pueblo indígena Emberá Katío del municipio de Pueblo Rico (Risaralda, Colombia)</b:Title>
    <b:Year>2022</b:Year>
    <b:Author>
      <b:Author>
        <b:NameList>
          <b:Person>
            <b:Last>Pinto</b:Last>
            <b:First>Sandra</b:First>
          </b:Person>
          <b:Person>
            <b:Last>Cleves</b:Last>
            <b:First>Jose</b:First>
          </b:Person>
        </b:NameList>
      </b:Author>
    </b:Author>
    <b:JournalName>Administrative processes and organizational culture of the Emberá Katío indigenous people of the municipality of Pueblo Rico (Risaralda, Colombia)</b:JournalName>
    <b:Pages>1-22</b:Pages>
    <b:URL>https://revistas.unilibre.edu.co/index.php/avances/article/view/8022/7713</b:URL>
    <b:DOI>https://doi.org/10.18041/1794-4953/avances.1.8022</b:DOI>
    <b:RefOrder>6</b:RefOrder>
  </b:Source>
  <b:Source>
    <b:Tag>SAL23</b:Tag>
    <b:SourceType>Report</b:SourceType>
    <b:Guid>{2A2ABA39-AF34-4103-BF59-8C53EE61958C}</b:Guid>
    <b:Title>EL DISEÑO DE VESTUARIO COMO MEDIO DE COMUNICACIÓN DE LA IDENTIDAD DE LA IDENTIDAD CULTURAL DE LOS EMBERA KATIOS</b:Title>
    <b:Year>2023</b:Year>
    <b:Author>
      <b:Author>
        <b:NameList>
          <b:Person>
            <b:Last>SALAS LONDOÑO</b:Last>
            <b:Middle>CAMILA</b:Middle>
            <b:First>LAURA</b:First>
          </b:Person>
        </b:NameList>
      </b:Author>
    </b:Author>
    <b:Publisher>Institución Universitaria Pascual Bravo</b:Publisher>
    <b:City>Medellín</b:City>
    <b:Department>Facultad de Diseño</b:Department>
    <b:Institution>INSTITUCIÓN UNIVERSITARIA PASCUAL BRAVO</b:Institution>
    <b:URL>https://abcd.pascualbravo.edu.co/handle/pascualbravo/2046</b:URL>
    <b:RefOrder>11</b:RefOrder>
  </b:Source>
  <b:Source>
    <b:Tag>MarcadorDePosición1</b:Tag>
    <b:SourceType>Report</b:SourceType>
    <b:Guid>{DBFE4006-FAA2-47A0-990E-32BBF2AFDFC4}</b:Guid>
    <b:Author>
      <b:Author>
        <b:NameList>
          <b:Person>
            <b:Last>Orjuela Pinzón</b:Last>
            <b:First>Valentina</b:First>
          </b:Person>
        </b:NameList>
      </b:Author>
    </b:Author>
    <b:Title>Kabadaura kirisaba : el diseño industrial como vehículo para nuevas concepciones de la cultura material-artesanal Emberá en la población urbana</b:Title>
    <b:Year>2020</b:Year>
    <b:Publisher>Pontificia Universidad Javeriana</b:Publisher>
    <b:City>Bogotá</b:City>
    <b:Department>Facultad de Arquitectura y Diseño</b:Department>
    <b:Institution>Pontificia Universidad Javeriana</b:Institution>
    <b:Pages>1-31</b:Pages>
    <b:URL>https://repository.javeriana.edu.co/handle/10554/52677</b:URL>
    <b:RefOrder>12</b:RefOrder>
  </b:Source>
  <b:Source>
    <b:Tag>MON19</b:Tag>
    <b:SourceType>Report</b:SourceType>
    <b:Guid>{F9B5E851-AC62-4DDB-A046-8AE819063FA3}</b:Guid>
    <b:Title>IDENTIDAD Y TERRITORIO, ESTRATEGIAS PARA LA CONSTRUCCIÓN DE UNA IDENTIDAD CULTURAL EMBERA URBANA</b:Title>
    <b:Year>2019</b:Year>
    <b:Publisher>Universidad del Tolima</b:Publisher>
    <b:City>IBAGUÉ</b:City>
    <b:Department>TOLIMA</b:Department>
    <b:Institution>UNIVERSIDAD DEL TOLIMA </b:Institution>
    <b:Pages>1-163</b:Pages>
    <b:ThesisType>Trabajo de grado - Maestría</b:ThesisType>
    <b:Medium>PDF</b:Medium>
    <b:URL>https://repository.ut.edu.co/handle/001/3397</b:URL>
    <b:Author>
      <b:Author>
        <b:NameList>
          <b:Person>
            <b:Last>MONTOYA ARIAS</b:Last>
            <b:Middle>ANDRES</b:Middle>
            <b:First>OSCAR</b:First>
          </b:Person>
        </b:NameList>
      </b:Author>
    </b:Author>
    <b:RefOrder>13</b:RefOrder>
  </b:Source>
  <b:Source xmlns:b="http://schemas.openxmlformats.org/officeDocument/2006/bibliography">
    <b:Tag>MarcadorDePosición2</b:Tag>
    <b:SourceType>JournalArticle</b:SourceType>
    <b:Guid>{0B359E63-BA2B-43B4-A768-BE1311BFB940}</b:Guid>
    <b:Author>
      <b:Author>
        <b:NameList>
          <b:Person>
            <b:Last>Taborda</b:Last>
            <b:First>Lerena,</b:First>
            <b:Middle>Paez</b:Middle>
          </b:Person>
        </b:NameList>
      </b:Author>
    </b:Author>
    <b:Title>PAISAJES CORPORALES, LENGUA Y TERRITORIOS EN RESISTENCIA: COMUNIDAD EMBERÁ KATÍO DEL ALTO-SINÚ -COLOMBIA</b:Title>
    <b:JournalName>Revista triangulo</b:JournalName>
    <b:Year>2024</b:Year>
    <b:Pages>7-20</b:Pages>
    <b:Volume>17</b:Volume>
    <b:Issue>1</b:Issue>
    <b:URL>https://seer.uftm.edu.br/revistaeletronica/index.php/revistatriangulo/article/view/7349/7338</b:URL>
    <b:DOI>10.18554/rt.v17i1.7349</b:DOI>
    <b:RefOrder>20</b:RefOrder>
  </b:Source>
  <b:Source>
    <b:Tag>Ala23</b:Tag>
    <b:SourceType>JournalArticle</b:SourceType>
    <b:Guid>{8E83001F-5B56-4618-B09F-DE9C06128809}</b:Guid>
    <b:Author>
      <b:Author>
        <b:NameList>
          <b:Person>
            <b:Last>Alarcon</b:Last>
            <b:First>Rojas</b:First>
          </b:Person>
        </b:NameList>
      </b:Author>
    </b:Author>
    <b:Title>La comunidad embera chamí en la ciudad de Bogotá: una revisión de literatura desde la sociolingüística</b:Title>
    <b:JournalName>Revista de lenguaje y cultura</b:JournalName>
    <b:Year>2023</b:Year>
    <b:Pages>215-223</b:Pages>
    <b:URL>https://revistas.udea.edu.co/index.php/ikala/article/view/347397/20810406</b:URL>
    <b:DOI>https://doi.org/10.17533/udea.ikala.v28n1a12</b:DOI>
    <b:RefOrder>21</b:RefOrder>
  </b:Source>
  <b:Source>
    <b:Tag>Obs19</b:Tag>
    <b:SourceType>DocumentFromInternetSite</b:SourceType>
    <b:Guid>{6D679EF3-7986-4170-9FAD-6E174C18A248}</b:Guid>
    <b:Author>
      <b:Author>
        <b:NameList>
          <b:Person>
            <b:Last>DIH.</b:Last>
            <b:First>Observatorio</b:First>
            <b:Middle>del Programa Presidencial de DH y</b:Middle>
          </b:Person>
        </b:NameList>
      </b:Author>
    </b:Author>
    <b:Title>Derechos Humanos Gobierno de Colombia</b:Title>
    <b:Year>2019</b:Year>
    <b:Month>Agosto</b:Month>
    <b:Day>20</b:Day>
    <b:URL>http://www.derechoshumanos.gov.co/observatorio_de_DDHH/documentos/DiagnosticoIndigenas/</b:URL>
    <b:RefOrder>22</b:RefOrder>
  </b:Source>
  <b:Source>
    <b:Tag>BET18</b:Tag>
    <b:SourceType>Report</b:SourceType>
    <b:Guid>{BBD3678C-EF85-43F6-A816-DD1756E2BBE0}</b:Guid>
    <b:Author>
      <b:Author>
        <b:NameList>
          <b:Person>
            <b:Last>] BETANCUR PRISCO</b:Last>
            <b:First>L.</b:First>
            <b:Middle>M., VASQUEZ RESTREPO, M., BETANCUR RODRIGUEZ, V. H., &amp; HERRERA PULGARIN, J. J.</b:Middle>
          </b:Person>
        </b:NameList>
      </b:Author>
    </b:Author>
    <b:Title>Estrategia de comunicación intercultural de la comunidad Emberá Katío Choromandó de Dabeiba</b:Title>
    <b:Year>2018</b:Year>
    <b:Publisher>Anagramas Rumbos y Sentidos de la Comunicación </b:Publisher>
    <b:City>Antioquia</b:City>
    <b:RefOrder>17</b:RefOrder>
  </b:Source>
  <b:Source>
    <b:Tag>Bur22</b:Tag>
    <b:SourceType>Report</b:SourceType>
    <b:Guid>{B8D13A40-77CD-4D07-9D60-92282343CC1A}</b:Guid>
    <b:Author>
      <b:Author>
        <b:NameList>
          <b:Person>
            <b:Last>Burgos</b:Last>
            <b:First>O.,</b:First>
            <b:Middle>García, A., &amp; López, J.</b:Middle>
          </b:Person>
        </b:NameList>
      </b:Author>
    </b:Author>
    <b:Title>Propuesta de un plan estratégico para la mejora del servicio al cliente en la empresa XYZ. [Tesis de pregrado, Corporación Universitaria Minuto De Dios]</b:Title>
    <b:Year>2022</b:Year>
    <b:Publisher>Repositorio UNIMINUTO</b:Publisher>
    <b:RefOrder>18</b:RefOrder>
  </b:Source>
  <b:Source>
    <b:Tag>Ama22</b:Tag>
    <b:SourceType>Report</b:SourceType>
    <b:Guid>{F9E6674F-8F98-4495-AAEF-D69F6406660B}</b:Guid>
    <b:Author>
      <b:Author>
        <b:NameList>
          <b:Person>
            <b:Last>Amaya</b:Last>
            <b:First>A.</b:First>
            <b:Middle>G., Castañeda, M. V., &amp; García, C. A.</b:Middle>
          </b:Person>
        </b:NameList>
      </b:Author>
    </b:Author>
    <b:Title>Las comunidades Emberá: Cultura, desafíos y perspectivas. [Documento de trabajo, Observatorio de Derechos Humanos y Paz]</b:Title>
    <b:Year>2022</b:Year>
    <b:Publisher>Uniciencia</b:Publisher>
    <b:RefOrder>19</b:RefOrder>
  </b:Source>
  <b:Source>
    <b:Tag>Góm10</b:Tag>
    <b:SourceType>Report</b:SourceType>
    <b:Guid>{529B77FE-0A21-4491-B8A6-BEB51D826E46}</b:Guid>
    <b:Title>Proyecto de creación de empresa para la comercialización internacional de artesanías de la comunidad indígena Embera Chamí</b:Title>
    <b:Year>2010</b:Year>
    <b:Author>
      <b:Author>
        <b:Corporate>Gómez,Orrego</b:Corporate>
      </b:Author>
    </b:Author>
    <b:RefOrder>7</b:RefOrder>
  </b:Source>
  <b:Source>
    <b:Tag>MarcadorDePosición3</b:Tag>
    <b:SourceType>Report</b:SourceType>
    <b:Guid>{00FC9ACE-450B-4110-8F13-2C5DED47872B}</b:Guid>
    <b:Author>
      <b:Author>
        <b:Corporate>Escobar, Sandra</b:Corporate>
      </b:Author>
    </b:Author>
    <b:Title>Análisis de la contribución de la Empresa Forestal Comunitaria Tupiza en los medios y estrategias de vida de las comunidades Nuevo Belén y La Pulida de la Comarca Emberá Wounaan, Panamá</b:Title>
    <b:Year>2015</b:Year>
    <b:RefOrder>8</b:RefOrder>
  </b:Source>
  <b:Source>
    <b:Tag>Góm23</b:Tag>
    <b:SourceType>JournalArticle</b:SourceType>
    <b:Guid>{DA5150C7-D1FC-4602-B268-E5EF89265078}</b:Guid>
    <b:Author>
      <b:Author>
        <b:Corporate>Gómez,Santacruz</b:Corporate>
      </b:Author>
    </b:Author>
    <b:Title>El movimiento social embera-katío como resistencia frente a proyectos hidroenergéticos en Colombia</b:Title>
    <b:Year>2023</b:Year>
    <b:RefOrder>9</b:RefOrder>
  </b:Source>
  <b:Source>
    <b:Tag>Cru21</b:Tag>
    <b:SourceType>Report</b:SourceType>
    <b:Guid>{A1F8CEE3-9AF7-4D93-840F-C1178B6CEB11}</b:Guid>
    <b:Author>
      <b:Author>
        <b:NameList>
          <b:Person>
            <b:Last>Velásquez</b:Last>
            <b:First>Cruz</b:First>
          </b:Person>
        </b:NameList>
      </b:Author>
    </b:Author>
    <b:Title>Proyecto habitacional y productivo para la recuperación de la dignidad cultural de la comunidad indígena Emberá en Bogotá</b:Title>
    <b:Year>2021</b:Year>
    <b:City>Bogotá</b:City>
    <b:Publisher>Fundación Universidad de América</b:Publisher>
    <b:RefOrder>10</b:RefOrder>
  </b:Source>
  <b:Source>
    <b:Tag>Uri16</b:Tag>
    <b:SourceType>Report</b:SourceType>
    <b:Guid>{9394DD85-14E1-46B0-ABD1-22620EFC670B}</b:Guid>
    <b:Title>Comunidad Embera Chami "Transculturación"</b:Title>
    <b:Year>2016</b:Year>
    <b:City>Pereira</b:City>
    <b:Publisher>Universidad Tecnológica de Pereira</b:Publisher>
    <b:Author>
      <b:Author>
        <b:NameList>
          <b:Person>
            <b:Last>Uribe Sánchez</b:Last>
            <b:First>Erika</b:First>
            <b:Middle>Tatiana</b:Middle>
          </b:Person>
        </b:NameList>
      </b:Author>
    </b:Author>
    <b:RefOrder>23</b:RefOrder>
  </b:Source>
  <b:Source>
    <b:Tag>Muñ15</b:Tag>
    <b:SourceType>Report</b:SourceType>
    <b:Guid>{EA21D2B5-5CFA-4075-91CF-FB8C3AE0A223}</b:Guid>
    <b:Author>
      <b:Author>
        <b:NameList>
          <b:Person>
            <b:Last>Muñoz-Rangel</b:Last>
            <b:First>Maris</b:First>
            <b:Middle>Ester</b:Middle>
          </b:Person>
        </b:NameList>
      </b:Author>
    </b:Author>
    <b:Title>Los cambios sociales y su incidencia en las prácticas de crianza de los Embera Katio</b:Title>
    <b:Year>2015</b:Year>
    <b:Publisher>reunir</b:Publisher>
    <b:City>Medellin</b:City>
    <b:RefOrder>24</b:RefOrder>
  </b:Source>
  <b:Source>
    <b:Tag>Mor21</b:Tag>
    <b:SourceType>Report</b:SourceType>
    <b:Guid>{DE3D02A5-B901-4B51-9E10-B9DFC4D017D8}</b:Guid>
    <b:Author>
      <b:Author>
        <b:NameList>
          <b:Person>
            <b:Last>Moreno Barros</b:Last>
            <b:First>Ángela</b:First>
            <b:Middle>María</b:Middle>
          </b:Person>
        </b:NameList>
      </b:Author>
    </b:Author>
    <b:Title>Memoria biocultural del conocimiento ancestral del agua para la resiliencia comunitaria : casos de estudio Embera-Katios y Zenúes (Colombia)</b:Title>
    <b:Year>2021</b:Year>
    <b:Publisher>Universitat Politècnica de Catalunya</b:Publisher>
    <b:City>Cordoba</b:City>
    <b:RefOrder>25</b:RefOrder>
  </b:Source>
  <b:Source xmlns:b="http://schemas.openxmlformats.org/officeDocument/2006/bibliography">
    <b:Tag>Jua21</b:Tag>
    <b:SourceType>Report</b:SourceType>
    <b:Guid>{1DAEA055-A180-49E3-A1E5-0DEA7D014D50}</b:Guid>
    <b:Title>Bogotá brinda apoyo a la comunidad Embera que sigue llegando a la capital</b:Title>
    <b:Year>20/07/2021</b:Year>
    <b:City>Bogotá</b:City>
    <b:Publisher>bogota.gov.co</b:Publisher>
    <b:Author>
      <b:Author>
        <b:NameList>
          <b:Person>
            <b:Last>Ardila</b:Last>
            <b:First>Juan</b:First>
            <b:Middle>Manuel Vásquez</b:Middle>
          </b:Person>
        </b:NameList>
      </b:Author>
    </b:Author>
    <b:RefOrder>1</b:RefOrder>
  </b:Source>
  <b:Source>
    <b:Tag>Car16</b:Tag>
    <b:SourceType>Report</b:SourceType>
    <b:Guid>{D7880FBD-B087-4773-AAB9-2E3822D6CF28}</b:Guid>
    <b:Author>
      <b:Author>
        <b:NameList>
          <b:Person>
            <b:Last>Niaza</b:Last>
            <b:First>Carlos</b:First>
            <b:Middle>Arturo</b:Middle>
          </b:Person>
        </b:NameList>
      </b:Author>
    </b:Author>
    <b:Title>Diseño y creación de recursos digitales etnoeducativos con contenido lúdico: pueblo indígena Embera Chami</b:Title>
    <b:Year>13-05-2016</b:Year>
    <b:Publisher>GAIA</b:Publisher>
    <b:City>Riosucio, Colombia.</b:City>
    <b:RefOrder>2</b:RefOrder>
  </b:Source>
  <b:Source>
    <b:Tag>Dav02</b:Tag>
    <b:SourceType>InternetSite</b:SourceType>
    <b:Guid>{CAB6D4C7-4D0E-47B7-9B94-B48010C8136F}</b:Guid>
    <b:Title>Secretaría de Educación de Bogotá garantiza derecho a la educación de niños, niñas y adolescentes de la población Embera</b:Title>
    <b:Year>2024 - 19:02</b:Year>
    <b:InternetSiteTitle>Secretaría de Educación de Bogotá garantiza derecho a la educación de niños, niñas y adolescentes de la población Embera</b:InternetSiteTitle>
    <b:Month>04</b:Month>
    <b:Day>16</b:Day>
    <b:URL>https://www.educacionbogota.edu.co/portal_institucional/boletin-prensa/atencion-poblacion-embera-por-parte-de-sed</b:URL>
    <b:Author>
      <b:Author>
        <b:NameList>
          <b:Person>
            <b:Last>Chacon</b:Last>
            <b:First>David</b:First>
            <b:Middle>Gonzalez</b:Middle>
          </b:Person>
        </b:NameList>
      </b:Author>
    </b:Author>
    <b:RefOrder>3</b:RefOrder>
  </b:Source>
</b:Sources>
</file>

<file path=customXml/itemProps1.xml><?xml version="1.0" encoding="utf-8"?>
<ds:datastoreItem xmlns:ds="http://schemas.openxmlformats.org/officeDocument/2006/customXml" ds:itemID="{CBB24339-D63B-4928-AD5E-0360911E28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2341</TotalTime>
  <Pages>11</Pages>
  <Words>3771</Words>
  <Characters>20741</Characters>
  <Application>Microsoft Office Word</Application>
  <DocSecurity>0</DocSecurity>
  <Lines>172</Lines>
  <Paragraphs>48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Gabriela González</dc:creator>
  <cp:keywords/>
  <dc:description/>
  <cp:lastModifiedBy>Gabriela González</cp:lastModifiedBy>
  <cp:revision>2</cp:revision>
  <dcterms:created xsi:type="dcterms:W3CDTF">2024-05-26T17:43:00Z</dcterms:created>
  <dcterms:modified xsi:type="dcterms:W3CDTF">2024-05-26T17:43:00Z</dcterms:modified>
</cp:coreProperties>
</file>